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808" w:rsidRPr="009D3287" w:rsidRDefault="00CB4808" w:rsidP="00DA4A18">
      <w:pPr>
        <w:spacing w:line="600" w:lineRule="exact"/>
        <w:jc w:val="center"/>
        <w:rPr>
          <w:rFonts w:ascii="黑体" w:eastAsia="黑体" w:hAnsi="黑体"/>
          <w:b/>
          <w:sz w:val="44"/>
          <w:szCs w:val="44"/>
        </w:rPr>
      </w:pPr>
      <w:r w:rsidRPr="009D3287">
        <w:rPr>
          <w:rFonts w:ascii="黑体" w:eastAsia="黑体" w:hAnsi="黑体" w:hint="eastAsia"/>
          <w:b/>
          <w:sz w:val="44"/>
          <w:szCs w:val="44"/>
        </w:rPr>
        <w:t>泰安市</w:t>
      </w:r>
      <w:r w:rsidRPr="009D3287">
        <w:rPr>
          <w:rFonts w:ascii="黑体" w:eastAsia="黑体" w:hAnsi="黑体"/>
          <w:b/>
          <w:sz w:val="44"/>
          <w:szCs w:val="44"/>
        </w:rPr>
        <w:t>202</w:t>
      </w:r>
      <w:r w:rsidRPr="009D3287">
        <w:rPr>
          <w:rFonts w:ascii="黑体" w:eastAsia="黑体" w:hAnsi="黑体" w:hint="eastAsia"/>
          <w:b/>
          <w:sz w:val="44"/>
          <w:szCs w:val="44"/>
        </w:rPr>
        <w:t>1</w:t>
      </w:r>
      <w:r w:rsidRPr="009D3287">
        <w:rPr>
          <w:rFonts w:ascii="黑体" w:eastAsia="黑体" w:hAnsi="黑体"/>
          <w:b/>
          <w:sz w:val="44"/>
          <w:szCs w:val="44"/>
        </w:rPr>
        <w:t>-202</w:t>
      </w:r>
      <w:r w:rsidRPr="009D3287">
        <w:rPr>
          <w:rFonts w:ascii="黑体" w:eastAsia="黑体" w:hAnsi="黑体" w:hint="eastAsia"/>
          <w:b/>
          <w:sz w:val="44"/>
          <w:szCs w:val="44"/>
        </w:rPr>
        <w:t>3</w:t>
      </w:r>
      <w:r w:rsidRPr="009D3287">
        <w:rPr>
          <w:rFonts w:ascii="黑体" w:eastAsia="黑体" w:hAnsi="黑体"/>
          <w:b/>
          <w:sz w:val="44"/>
          <w:szCs w:val="44"/>
        </w:rPr>
        <w:t>年度政策性农业保险承保项目遴选</w:t>
      </w:r>
      <w:r w:rsidRPr="009D3287">
        <w:rPr>
          <w:rFonts w:ascii="黑体" w:eastAsia="黑体" w:hAnsi="黑体" w:hint="eastAsia"/>
          <w:b/>
          <w:sz w:val="44"/>
          <w:szCs w:val="44"/>
        </w:rPr>
        <w:t>公告</w:t>
      </w:r>
    </w:p>
    <w:p w:rsidR="00CB4808" w:rsidRPr="009D3287" w:rsidRDefault="00CB4808" w:rsidP="00CB4808">
      <w:pPr>
        <w:pStyle w:val="2"/>
        <w:spacing w:line="556" w:lineRule="exact"/>
        <w:ind w:leftChars="0" w:left="0" w:firstLine="0"/>
        <w:rPr>
          <w:rFonts w:eastAsia="方正大标宋简体"/>
          <w:sz w:val="44"/>
          <w:szCs w:val="44"/>
        </w:rPr>
      </w:pPr>
    </w:p>
    <w:p w:rsidR="00CB4808" w:rsidRPr="009D3287" w:rsidRDefault="00CB4808" w:rsidP="00CB4808">
      <w:pPr>
        <w:spacing w:line="600" w:lineRule="exact"/>
        <w:ind w:firstLineChars="200" w:firstLine="640"/>
        <w:jc w:val="left"/>
        <w:rPr>
          <w:rFonts w:eastAsia="仿宋_GB2312"/>
          <w:sz w:val="32"/>
          <w:szCs w:val="32"/>
        </w:rPr>
      </w:pPr>
      <w:r w:rsidRPr="009D3287">
        <w:rPr>
          <w:rFonts w:eastAsia="仿宋_GB2312" w:hint="eastAsia"/>
          <w:sz w:val="32"/>
          <w:szCs w:val="32"/>
        </w:rPr>
        <w:t>为规范政策性农业保险承保机构的遴选工作，推动我市农业保险高质量发展，根据《</w:t>
      </w:r>
      <w:r w:rsidR="00222620" w:rsidRPr="009D3287">
        <w:rPr>
          <w:rFonts w:eastAsia="仿宋_GB2312" w:hint="eastAsia"/>
          <w:sz w:val="32"/>
          <w:szCs w:val="32"/>
        </w:rPr>
        <w:t>泰安市政策性农业保险承保机构遴选工作实施方案</w:t>
      </w:r>
      <w:r w:rsidRPr="009D3287">
        <w:rPr>
          <w:rFonts w:eastAsia="仿宋_GB2312" w:hint="eastAsia"/>
          <w:sz w:val="32"/>
          <w:szCs w:val="32"/>
        </w:rPr>
        <w:t>》</w:t>
      </w:r>
      <w:r w:rsidR="00222620" w:rsidRPr="009D3287">
        <w:rPr>
          <w:rFonts w:eastAsia="仿宋_GB2312" w:hint="eastAsia"/>
          <w:sz w:val="32"/>
          <w:szCs w:val="32"/>
        </w:rPr>
        <w:t>要求</w:t>
      </w:r>
      <w:r w:rsidRPr="009D3287">
        <w:rPr>
          <w:rFonts w:eastAsia="仿宋_GB2312" w:hint="eastAsia"/>
          <w:sz w:val="32"/>
          <w:szCs w:val="32"/>
        </w:rPr>
        <w:t>，</w:t>
      </w:r>
      <w:r w:rsidR="00B74132" w:rsidRPr="009D3287">
        <w:rPr>
          <w:rFonts w:eastAsia="仿宋_GB2312" w:hint="eastAsia"/>
          <w:sz w:val="32"/>
          <w:szCs w:val="32"/>
        </w:rPr>
        <w:t>泰安市财政局会同市发展和改革委、市农业农村局、市林业局、市畜牧兽医事业服务中心，</w:t>
      </w:r>
      <w:r w:rsidRPr="009D3287">
        <w:rPr>
          <w:rFonts w:eastAsia="仿宋_GB2312"/>
          <w:sz w:val="32"/>
          <w:szCs w:val="32"/>
        </w:rPr>
        <w:t>对</w:t>
      </w:r>
      <w:r w:rsidRPr="009D3287">
        <w:rPr>
          <w:rFonts w:eastAsia="仿宋_GB2312" w:hint="eastAsia"/>
          <w:sz w:val="32"/>
          <w:szCs w:val="32"/>
        </w:rPr>
        <w:t>泰安市</w:t>
      </w:r>
      <w:r w:rsidRPr="009D3287">
        <w:rPr>
          <w:rFonts w:eastAsia="仿宋_GB2312"/>
          <w:sz w:val="32"/>
          <w:szCs w:val="32"/>
        </w:rPr>
        <w:t>202</w:t>
      </w:r>
      <w:r w:rsidRPr="009D3287">
        <w:rPr>
          <w:rFonts w:eastAsia="仿宋_GB2312" w:hint="eastAsia"/>
          <w:sz w:val="32"/>
          <w:szCs w:val="32"/>
        </w:rPr>
        <w:t>1</w:t>
      </w:r>
      <w:r w:rsidRPr="009D3287">
        <w:rPr>
          <w:rFonts w:eastAsia="仿宋_GB2312"/>
          <w:sz w:val="32"/>
          <w:szCs w:val="32"/>
        </w:rPr>
        <w:t>-202</w:t>
      </w:r>
      <w:r w:rsidRPr="009D3287">
        <w:rPr>
          <w:rFonts w:eastAsia="仿宋_GB2312" w:hint="eastAsia"/>
          <w:sz w:val="32"/>
          <w:szCs w:val="32"/>
        </w:rPr>
        <w:t>3</w:t>
      </w:r>
      <w:r w:rsidRPr="009D3287">
        <w:rPr>
          <w:rFonts w:eastAsia="仿宋_GB2312"/>
          <w:sz w:val="32"/>
          <w:szCs w:val="32"/>
        </w:rPr>
        <w:t>年度政策性农业保险承保项目开展公开</w:t>
      </w:r>
      <w:r w:rsidRPr="009D3287">
        <w:rPr>
          <w:rFonts w:eastAsia="仿宋_GB2312" w:hint="eastAsia"/>
          <w:sz w:val="32"/>
          <w:szCs w:val="32"/>
        </w:rPr>
        <w:t>竞争性</w:t>
      </w:r>
      <w:r w:rsidRPr="009D3287">
        <w:rPr>
          <w:rFonts w:eastAsia="仿宋_GB2312"/>
          <w:sz w:val="32"/>
          <w:szCs w:val="32"/>
        </w:rPr>
        <w:t>遴选，</w:t>
      </w:r>
      <w:r w:rsidRPr="009D3287">
        <w:rPr>
          <w:rFonts w:eastAsia="仿宋_GB2312" w:hint="eastAsia"/>
          <w:sz w:val="32"/>
          <w:szCs w:val="32"/>
        </w:rPr>
        <w:t>欢迎</w:t>
      </w:r>
      <w:r w:rsidRPr="009D3287">
        <w:rPr>
          <w:rFonts w:eastAsia="仿宋_GB2312"/>
          <w:sz w:val="32"/>
          <w:szCs w:val="32"/>
        </w:rPr>
        <w:t>符合资格条件的政策性农业保险承保机构参加遴选活动。</w:t>
      </w:r>
    </w:p>
    <w:p w:rsidR="00CB4808" w:rsidRPr="009D3287" w:rsidRDefault="00CB4808" w:rsidP="00CB4808">
      <w:pPr>
        <w:spacing w:line="520" w:lineRule="exact"/>
        <w:ind w:firstLineChars="200" w:firstLine="640"/>
        <w:rPr>
          <w:rFonts w:eastAsia="黑体"/>
          <w:sz w:val="32"/>
          <w:szCs w:val="32"/>
        </w:rPr>
      </w:pPr>
      <w:r w:rsidRPr="009D3287">
        <w:rPr>
          <w:rFonts w:eastAsia="黑体"/>
          <w:sz w:val="32"/>
          <w:szCs w:val="32"/>
        </w:rPr>
        <w:t>一、项目概况</w:t>
      </w:r>
    </w:p>
    <w:p w:rsidR="00CB4808" w:rsidRPr="009D3287" w:rsidRDefault="00CB4808" w:rsidP="00377687">
      <w:pPr>
        <w:numPr>
          <w:ilvl w:val="0"/>
          <w:numId w:val="15"/>
        </w:numPr>
        <w:adjustRightInd w:val="0"/>
        <w:snapToGrid w:val="0"/>
        <w:spacing w:line="520" w:lineRule="exact"/>
        <w:ind w:firstLineChars="200" w:firstLine="640"/>
        <w:rPr>
          <w:rFonts w:eastAsia="仿宋_GB2312"/>
          <w:sz w:val="32"/>
          <w:szCs w:val="32"/>
        </w:rPr>
      </w:pPr>
      <w:r w:rsidRPr="009D3287">
        <w:rPr>
          <w:rFonts w:eastAsia="仿宋_GB2312"/>
          <w:sz w:val="32"/>
          <w:szCs w:val="32"/>
        </w:rPr>
        <w:t>项目名称：</w:t>
      </w:r>
      <w:r w:rsidRPr="009D3287">
        <w:rPr>
          <w:rFonts w:ascii="仿宋" w:eastAsia="仿宋" w:hAnsi="仿宋" w:cs="仿宋" w:hint="eastAsia"/>
          <w:sz w:val="32"/>
          <w:szCs w:val="32"/>
        </w:rPr>
        <w:t>泰安市</w:t>
      </w:r>
      <w:r w:rsidRPr="009D3287">
        <w:rPr>
          <w:rFonts w:eastAsia="仿宋_GB2312"/>
          <w:sz w:val="32"/>
          <w:szCs w:val="32"/>
        </w:rPr>
        <w:t>202</w:t>
      </w:r>
      <w:r w:rsidRPr="009D3287">
        <w:rPr>
          <w:rFonts w:eastAsia="仿宋_GB2312" w:hint="eastAsia"/>
          <w:sz w:val="32"/>
          <w:szCs w:val="32"/>
        </w:rPr>
        <w:t>1</w:t>
      </w:r>
      <w:r w:rsidRPr="009D3287">
        <w:rPr>
          <w:rFonts w:eastAsia="仿宋_GB2312"/>
          <w:sz w:val="32"/>
          <w:szCs w:val="32"/>
        </w:rPr>
        <w:t>-202</w:t>
      </w:r>
      <w:r w:rsidRPr="009D3287">
        <w:rPr>
          <w:rFonts w:eastAsia="仿宋_GB2312" w:hint="eastAsia"/>
          <w:sz w:val="32"/>
          <w:szCs w:val="32"/>
        </w:rPr>
        <w:t>3</w:t>
      </w:r>
      <w:r w:rsidRPr="009D3287">
        <w:rPr>
          <w:rFonts w:eastAsia="仿宋_GB2312"/>
          <w:sz w:val="32"/>
          <w:szCs w:val="32"/>
        </w:rPr>
        <w:t>年度政策性农业保险承保项目</w:t>
      </w:r>
    </w:p>
    <w:p w:rsidR="00CB4808" w:rsidRPr="009D3287" w:rsidRDefault="00CB4808" w:rsidP="00377687">
      <w:pPr>
        <w:numPr>
          <w:ilvl w:val="0"/>
          <w:numId w:val="15"/>
        </w:numPr>
        <w:adjustRightInd w:val="0"/>
        <w:snapToGrid w:val="0"/>
        <w:spacing w:line="520" w:lineRule="exact"/>
        <w:ind w:firstLineChars="200" w:firstLine="640"/>
        <w:rPr>
          <w:rFonts w:eastAsia="仿宋_GB2312"/>
          <w:sz w:val="32"/>
          <w:szCs w:val="32"/>
        </w:rPr>
      </w:pPr>
      <w:r w:rsidRPr="009D3287">
        <w:rPr>
          <w:rFonts w:eastAsia="仿宋_GB2312"/>
          <w:sz w:val="32"/>
          <w:szCs w:val="32"/>
        </w:rPr>
        <w:t>项目涵盖区域：</w:t>
      </w:r>
      <w:r w:rsidRPr="009D3287">
        <w:rPr>
          <w:rFonts w:eastAsia="仿宋_GB2312" w:hint="eastAsia"/>
          <w:sz w:val="32"/>
          <w:szCs w:val="32"/>
        </w:rPr>
        <w:t>泰山</w:t>
      </w:r>
      <w:r w:rsidRPr="009D3287">
        <w:rPr>
          <w:rFonts w:eastAsia="仿宋_GB2312"/>
          <w:sz w:val="32"/>
          <w:szCs w:val="32"/>
        </w:rPr>
        <w:t>区</w:t>
      </w:r>
      <w:r w:rsidR="004332E1" w:rsidRPr="009D3287">
        <w:rPr>
          <w:rFonts w:eastAsia="仿宋_GB2312" w:hint="eastAsia"/>
          <w:sz w:val="32"/>
          <w:szCs w:val="32"/>
        </w:rPr>
        <w:t>（</w:t>
      </w:r>
      <w:r w:rsidR="00DF14F1" w:rsidRPr="009D3287">
        <w:rPr>
          <w:rFonts w:eastAsia="仿宋_GB2312" w:hint="eastAsia"/>
          <w:sz w:val="32"/>
          <w:szCs w:val="32"/>
        </w:rPr>
        <w:t>包括</w:t>
      </w:r>
      <w:r w:rsidR="004332E1" w:rsidRPr="009D3287">
        <w:rPr>
          <w:rFonts w:eastAsia="仿宋_GB2312" w:hint="eastAsia"/>
          <w:sz w:val="32"/>
          <w:szCs w:val="32"/>
        </w:rPr>
        <w:t>高新区、徂汶新区）</w:t>
      </w:r>
      <w:r w:rsidRPr="009D3287">
        <w:rPr>
          <w:rFonts w:eastAsia="仿宋_GB2312"/>
          <w:sz w:val="32"/>
          <w:szCs w:val="32"/>
        </w:rPr>
        <w:t>、</w:t>
      </w:r>
      <w:r w:rsidRPr="009D3287">
        <w:rPr>
          <w:rFonts w:eastAsia="仿宋_GB2312" w:hint="eastAsia"/>
          <w:sz w:val="32"/>
          <w:szCs w:val="32"/>
        </w:rPr>
        <w:t>岱岳</w:t>
      </w:r>
      <w:r w:rsidRPr="009D3287">
        <w:rPr>
          <w:rFonts w:eastAsia="仿宋_GB2312"/>
          <w:sz w:val="32"/>
          <w:szCs w:val="32"/>
        </w:rPr>
        <w:t>区</w:t>
      </w:r>
      <w:r w:rsidR="004332E1" w:rsidRPr="009D3287">
        <w:rPr>
          <w:rFonts w:eastAsia="仿宋_GB2312" w:hint="eastAsia"/>
          <w:sz w:val="32"/>
          <w:szCs w:val="32"/>
        </w:rPr>
        <w:t>（</w:t>
      </w:r>
      <w:r w:rsidR="00DF14F1" w:rsidRPr="009D3287">
        <w:rPr>
          <w:rFonts w:eastAsia="仿宋_GB2312" w:hint="eastAsia"/>
          <w:sz w:val="32"/>
          <w:szCs w:val="32"/>
        </w:rPr>
        <w:t>包括</w:t>
      </w:r>
      <w:r w:rsidR="004332E1" w:rsidRPr="009D3287">
        <w:rPr>
          <w:rFonts w:eastAsia="仿宋_GB2312" w:hint="eastAsia"/>
          <w:sz w:val="32"/>
          <w:szCs w:val="32"/>
        </w:rPr>
        <w:t>泰山景区）</w:t>
      </w:r>
      <w:r w:rsidRPr="009D3287">
        <w:rPr>
          <w:rFonts w:eastAsia="仿宋_GB2312"/>
          <w:sz w:val="32"/>
          <w:szCs w:val="32"/>
        </w:rPr>
        <w:t>、</w:t>
      </w:r>
      <w:r w:rsidRPr="009D3287">
        <w:rPr>
          <w:rFonts w:eastAsia="仿宋_GB2312" w:hint="eastAsia"/>
          <w:sz w:val="32"/>
          <w:szCs w:val="32"/>
        </w:rPr>
        <w:t>新泰市</w:t>
      </w:r>
      <w:r w:rsidRPr="009D3287">
        <w:rPr>
          <w:rFonts w:eastAsia="仿宋_GB2312"/>
          <w:sz w:val="32"/>
          <w:szCs w:val="32"/>
        </w:rPr>
        <w:t>、</w:t>
      </w:r>
      <w:r w:rsidRPr="009D3287">
        <w:rPr>
          <w:rFonts w:eastAsia="仿宋_GB2312" w:hint="eastAsia"/>
          <w:sz w:val="32"/>
          <w:szCs w:val="32"/>
        </w:rPr>
        <w:t>肥城市</w:t>
      </w:r>
      <w:r w:rsidRPr="009D3287">
        <w:rPr>
          <w:rFonts w:eastAsia="仿宋_GB2312"/>
          <w:sz w:val="32"/>
          <w:szCs w:val="32"/>
        </w:rPr>
        <w:t>、</w:t>
      </w:r>
      <w:r w:rsidRPr="009D3287">
        <w:rPr>
          <w:rFonts w:eastAsia="仿宋_GB2312" w:hint="eastAsia"/>
          <w:sz w:val="32"/>
          <w:szCs w:val="32"/>
        </w:rPr>
        <w:t>宁阳县、东平县</w:t>
      </w:r>
      <w:r w:rsidRPr="009D3287">
        <w:rPr>
          <w:rFonts w:eastAsia="仿宋_GB2312"/>
          <w:sz w:val="32"/>
          <w:szCs w:val="32"/>
        </w:rPr>
        <w:t>。</w:t>
      </w:r>
    </w:p>
    <w:p w:rsidR="00E97E50" w:rsidRPr="009D3287" w:rsidRDefault="00E97E50" w:rsidP="00377687">
      <w:pPr>
        <w:numPr>
          <w:ilvl w:val="0"/>
          <w:numId w:val="15"/>
        </w:numPr>
        <w:adjustRightInd w:val="0"/>
        <w:snapToGrid w:val="0"/>
        <w:spacing w:line="520" w:lineRule="exact"/>
        <w:ind w:firstLineChars="200" w:firstLine="640"/>
        <w:rPr>
          <w:rFonts w:eastAsia="仿宋_GB2312"/>
          <w:sz w:val="32"/>
          <w:szCs w:val="32"/>
        </w:rPr>
      </w:pPr>
      <w:r w:rsidRPr="009D3287">
        <w:rPr>
          <w:rFonts w:eastAsia="仿宋_GB2312" w:hint="eastAsia"/>
          <w:sz w:val="32"/>
          <w:szCs w:val="32"/>
        </w:rPr>
        <w:t>标段划分：</w:t>
      </w:r>
      <w:r w:rsidR="009E3523" w:rsidRPr="009D3287">
        <w:rPr>
          <w:rFonts w:eastAsia="仿宋_GB2312" w:hint="eastAsia"/>
          <w:sz w:val="32"/>
          <w:szCs w:val="32"/>
        </w:rPr>
        <w:t>本次遴选采取以县级行政区划为单位的方式进行，即每个县（市、区）设为</w:t>
      </w:r>
      <w:r w:rsidR="009E3523" w:rsidRPr="009D3287">
        <w:rPr>
          <w:rFonts w:eastAsia="仿宋_GB2312" w:hint="eastAsia"/>
          <w:sz w:val="32"/>
          <w:szCs w:val="32"/>
        </w:rPr>
        <w:t>1</w:t>
      </w:r>
      <w:r w:rsidR="009E3523" w:rsidRPr="009D3287">
        <w:rPr>
          <w:rFonts w:eastAsia="仿宋_GB2312" w:hint="eastAsia"/>
          <w:sz w:val="32"/>
          <w:szCs w:val="32"/>
        </w:rPr>
        <w:t>个标段，共设泰山区、岱岳区、新泰市、肥城市、宁阳县、东平县</w:t>
      </w:r>
      <w:r w:rsidR="009E3523" w:rsidRPr="009D3287">
        <w:rPr>
          <w:rFonts w:eastAsia="仿宋_GB2312" w:hint="eastAsia"/>
          <w:sz w:val="32"/>
          <w:szCs w:val="32"/>
        </w:rPr>
        <w:t>6</w:t>
      </w:r>
      <w:r w:rsidR="009E3523" w:rsidRPr="009D3287">
        <w:rPr>
          <w:rFonts w:eastAsia="仿宋_GB2312" w:hint="eastAsia"/>
          <w:sz w:val="32"/>
          <w:szCs w:val="32"/>
        </w:rPr>
        <w:t>个标段。</w:t>
      </w:r>
    </w:p>
    <w:p w:rsidR="00CB4808" w:rsidRPr="009D3287" w:rsidRDefault="00E97E50" w:rsidP="00377687">
      <w:pPr>
        <w:pStyle w:val="2"/>
        <w:snapToGrid w:val="0"/>
        <w:spacing w:line="520" w:lineRule="exact"/>
        <w:ind w:leftChars="0" w:left="0" w:firstLineChars="200" w:firstLine="640"/>
        <w:rPr>
          <w:rFonts w:eastAsia="仿宋_GB2312"/>
          <w:kern w:val="2"/>
          <w:sz w:val="32"/>
          <w:szCs w:val="32"/>
        </w:rPr>
      </w:pPr>
      <w:r w:rsidRPr="009D3287">
        <w:rPr>
          <w:rFonts w:eastAsia="仿宋_GB2312" w:hint="eastAsia"/>
          <w:kern w:val="2"/>
          <w:sz w:val="32"/>
          <w:szCs w:val="32"/>
        </w:rPr>
        <w:t>4</w:t>
      </w:r>
      <w:r w:rsidR="00CB4808" w:rsidRPr="009D3287">
        <w:rPr>
          <w:rFonts w:eastAsia="仿宋_GB2312" w:hint="eastAsia"/>
          <w:kern w:val="2"/>
          <w:sz w:val="32"/>
          <w:szCs w:val="32"/>
        </w:rPr>
        <w:t>、</w:t>
      </w:r>
      <w:r w:rsidR="00CB4808" w:rsidRPr="009D3287">
        <w:rPr>
          <w:rFonts w:eastAsia="仿宋_GB2312"/>
          <w:kern w:val="2"/>
          <w:sz w:val="32"/>
          <w:szCs w:val="32"/>
        </w:rPr>
        <w:t>项目险种</w:t>
      </w:r>
      <w:r w:rsidR="00CB4808" w:rsidRPr="009D3287">
        <w:rPr>
          <w:rFonts w:eastAsia="仿宋_GB2312" w:hint="eastAsia"/>
          <w:kern w:val="2"/>
          <w:sz w:val="32"/>
          <w:szCs w:val="32"/>
        </w:rPr>
        <w:t>范围</w:t>
      </w:r>
      <w:r w:rsidR="00CB4808" w:rsidRPr="009D3287">
        <w:rPr>
          <w:rFonts w:eastAsia="仿宋_GB2312"/>
          <w:kern w:val="2"/>
          <w:sz w:val="32"/>
          <w:szCs w:val="32"/>
        </w:rPr>
        <w:t>：本次遴选包括</w:t>
      </w:r>
      <w:r w:rsidR="00CB4808" w:rsidRPr="009D3287">
        <w:rPr>
          <w:rFonts w:eastAsia="仿宋_GB2312" w:hint="eastAsia"/>
          <w:kern w:val="2"/>
          <w:sz w:val="32"/>
          <w:szCs w:val="32"/>
        </w:rPr>
        <w:t>但不限于各级政府提供保费补贴的种植、养殖、林业、渔业、目标价格保险等。农房设施、农机农具等涉农保险业务，参照政策性农业保险规定执行。不包括保险机构自主开展的各类涉农商业性保险品种。</w:t>
      </w:r>
    </w:p>
    <w:p w:rsidR="000B7026" w:rsidRPr="009D3287" w:rsidRDefault="00122D74" w:rsidP="00CB4808">
      <w:pPr>
        <w:pStyle w:val="2"/>
        <w:ind w:leftChars="0" w:left="0" w:firstLineChars="200" w:firstLine="640"/>
        <w:rPr>
          <w:rFonts w:eastAsia="仿宋_GB2312"/>
          <w:sz w:val="32"/>
          <w:szCs w:val="32"/>
        </w:rPr>
      </w:pPr>
      <w:r w:rsidRPr="009D3287">
        <w:rPr>
          <w:rFonts w:eastAsia="仿宋_GB2312" w:hint="eastAsia"/>
          <w:sz w:val="32"/>
          <w:szCs w:val="32"/>
        </w:rPr>
        <w:t>5</w:t>
      </w:r>
      <w:r w:rsidR="000B7026" w:rsidRPr="009D3287">
        <w:rPr>
          <w:rFonts w:eastAsia="仿宋_GB2312" w:hint="eastAsia"/>
          <w:sz w:val="32"/>
          <w:szCs w:val="32"/>
        </w:rPr>
        <w:t>、</w:t>
      </w:r>
      <w:r w:rsidR="00E97E50" w:rsidRPr="009D3287">
        <w:rPr>
          <w:rFonts w:eastAsia="仿宋_GB2312"/>
          <w:sz w:val="32"/>
          <w:szCs w:val="32"/>
        </w:rPr>
        <w:t>服务期限</w:t>
      </w:r>
      <w:r w:rsidR="00E97E50" w:rsidRPr="009D3287">
        <w:rPr>
          <w:rFonts w:eastAsia="仿宋_GB2312" w:hint="eastAsia"/>
          <w:sz w:val="32"/>
          <w:szCs w:val="32"/>
        </w:rPr>
        <w:t>：</w:t>
      </w:r>
      <w:r w:rsidR="00122D6D" w:rsidRPr="009D3287">
        <w:rPr>
          <w:rFonts w:eastAsia="仿宋_GB2312" w:hint="eastAsia"/>
          <w:sz w:val="32"/>
          <w:szCs w:val="32"/>
        </w:rPr>
        <w:t>承保期限自签订书面合同之日起生效，</w:t>
      </w:r>
      <w:r w:rsidR="00122D6D" w:rsidRPr="009D3287">
        <w:rPr>
          <w:rFonts w:eastAsia="仿宋_GB2312" w:hint="eastAsia"/>
          <w:sz w:val="32"/>
          <w:szCs w:val="32"/>
        </w:rPr>
        <w:lastRenderedPageBreak/>
        <w:t>有效期至</w:t>
      </w:r>
      <w:r w:rsidR="00122D6D" w:rsidRPr="009D3287">
        <w:rPr>
          <w:rFonts w:eastAsia="仿宋_GB2312" w:hint="eastAsia"/>
          <w:sz w:val="32"/>
          <w:szCs w:val="32"/>
        </w:rPr>
        <w:t>2023</w:t>
      </w:r>
      <w:r w:rsidR="00122D6D" w:rsidRPr="009D3287">
        <w:rPr>
          <w:rFonts w:eastAsia="仿宋_GB2312" w:hint="eastAsia"/>
          <w:sz w:val="32"/>
          <w:szCs w:val="32"/>
        </w:rPr>
        <w:t>年</w:t>
      </w:r>
      <w:r w:rsidR="00122D6D" w:rsidRPr="009D3287">
        <w:rPr>
          <w:rFonts w:eastAsia="仿宋_GB2312" w:hint="eastAsia"/>
          <w:sz w:val="32"/>
          <w:szCs w:val="32"/>
        </w:rPr>
        <w:t>12</w:t>
      </w:r>
      <w:r w:rsidR="00122D6D" w:rsidRPr="009D3287">
        <w:rPr>
          <w:rFonts w:eastAsia="仿宋_GB2312" w:hint="eastAsia"/>
          <w:sz w:val="32"/>
          <w:szCs w:val="32"/>
        </w:rPr>
        <w:t>月</w:t>
      </w:r>
      <w:r w:rsidR="00122D6D" w:rsidRPr="009D3287">
        <w:rPr>
          <w:rFonts w:eastAsia="仿宋_GB2312" w:hint="eastAsia"/>
          <w:sz w:val="32"/>
          <w:szCs w:val="32"/>
        </w:rPr>
        <w:t>31</w:t>
      </w:r>
      <w:r w:rsidR="00122D6D" w:rsidRPr="009D3287">
        <w:rPr>
          <w:rFonts w:eastAsia="仿宋_GB2312" w:hint="eastAsia"/>
          <w:sz w:val="32"/>
          <w:szCs w:val="32"/>
        </w:rPr>
        <w:t>日。</w:t>
      </w:r>
    </w:p>
    <w:p w:rsidR="00CB4808" w:rsidRPr="009D3287" w:rsidRDefault="00CB4808" w:rsidP="00CB4808">
      <w:pPr>
        <w:spacing w:line="520" w:lineRule="exact"/>
        <w:ind w:firstLineChars="200" w:firstLine="640"/>
        <w:rPr>
          <w:rFonts w:eastAsia="黑体"/>
          <w:sz w:val="32"/>
          <w:szCs w:val="32"/>
        </w:rPr>
      </w:pPr>
      <w:r w:rsidRPr="009D3287">
        <w:rPr>
          <w:rFonts w:eastAsia="黑体"/>
          <w:sz w:val="32"/>
          <w:szCs w:val="32"/>
        </w:rPr>
        <w:t>二、申请人资格条件及要求</w:t>
      </w:r>
    </w:p>
    <w:p w:rsidR="00CB4808" w:rsidRPr="009D3287" w:rsidRDefault="00CB4808" w:rsidP="00CB4808">
      <w:pPr>
        <w:autoSpaceDE w:val="0"/>
        <w:autoSpaceDN w:val="0"/>
        <w:spacing w:line="600" w:lineRule="exact"/>
        <w:ind w:firstLineChars="200" w:firstLine="640"/>
        <w:jc w:val="left"/>
        <w:rPr>
          <w:rFonts w:eastAsia="仿宋_GB2312" w:cs="宋体"/>
          <w:kern w:val="0"/>
          <w:sz w:val="32"/>
          <w:szCs w:val="32"/>
        </w:rPr>
      </w:pPr>
      <w:r w:rsidRPr="009D3287">
        <w:rPr>
          <w:rFonts w:eastAsia="仿宋_GB2312" w:cs="宋体" w:hint="eastAsia"/>
          <w:kern w:val="0"/>
          <w:sz w:val="32"/>
          <w:szCs w:val="32"/>
        </w:rPr>
        <w:t>1</w:t>
      </w:r>
      <w:r w:rsidRPr="009D3287">
        <w:rPr>
          <w:rFonts w:eastAsia="仿宋_GB2312" w:cs="宋体" w:hint="eastAsia"/>
          <w:kern w:val="0"/>
          <w:sz w:val="32"/>
          <w:szCs w:val="32"/>
        </w:rPr>
        <w:t>、省级分公司在已公布确定的省级遴选名单之内。</w:t>
      </w:r>
    </w:p>
    <w:p w:rsidR="00CB4808" w:rsidRPr="009D3287" w:rsidRDefault="00CB4808" w:rsidP="00CB4808">
      <w:pPr>
        <w:autoSpaceDE w:val="0"/>
        <w:autoSpaceDN w:val="0"/>
        <w:spacing w:line="600" w:lineRule="exact"/>
        <w:ind w:firstLineChars="200" w:firstLine="640"/>
        <w:jc w:val="left"/>
        <w:rPr>
          <w:rFonts w:eastAsia="仿宋_GB2312" w:cs="宋体"/>
          <w:kern w:val="0"/>
          <w:sz w:val="32"/>
          <w:szCs w:val="32"/>
        </w:rPr>
      </w:pPr>
      <w:r w:rsidRPr="009D3287">
        <w:rPr>
          <w:rFonts w:eastAsia="仿宋_GB2312" w:cs="宋体" w:hint="eastAsia"/>
          <w:kern w:val="0"/>
          <w:sz w:val="32"/>
          <w:szCs w:val="32"/>
        </w:rPr>
        <w:t>2</w:t>
      </w:r>
      <w:r w:rsidRPr="009D3287">
        <w:rPr>
          <w:rFonts w:eastAsia="仿宋_GB2312" w:cs="宋体" w:hint="eastAsia"/>
          <w:kern w:val="0"/>
          <w:sz w:val="32"/>
          <w:szCs w:val="32"/>
        </w:rPr>
        <w:t>、符合农业保险监管部门要求的农业保险经营条件。</w:t>
      </w:r>
    </w:p>
    <w:p w:rsidR="009A6007" w:rsidRPr="009D3287" w:rsidRDefault="009A6007" w:rsidP="009A6007">
      <w:pPr>
        <w:autoSpaceDE w:val="0"/>
        <w:autoSpaceDN w:val="0"/>
        <w:spacing w:line="600" w:lineRule="exact"/>
        <w:ind w:firstLineChars="200" w:firstLine="640"/>
        <w:jc w:val="left"/>
        <w:rPr>
          <w:rFonts w:eastAsia="仿宋_GB2312" w:cs="宋体"/>
          <w:kern w:val="0"/>
          <w:sz w:val="32"/>
          <w:szCs w:val="32"/>
        </w:rPr>
      </w:pPr>
      <w:r w:rsidRPr="009D3287">
        <w:rPr>
          <w:rFonts w:eastAsia="仿宋_GB2312" w:cs="宋体"/>
          <w:kern w:val="0"/>
          <w:sz w:val="32"/>
          <w:szCs w:val="32"/>
        </w:rPr>
        <w:t>3</w:t>
      </w:r>
      <w:r w:rsidRPr="009D3287">
        <w:rPr>
          <w:rFonts w:eastAsia="仿宋_GB2312" w:cs="宋体" w:hint="eastAsia"/>
          <w:kern w:val="0"/>
          <w:sz w:val="32"/>
          <w:szCs w:val="32"/>
        </w:rPr>
        <w:t>．</w:t>
      </w:r>
      <w:r w:rsidRPr="009D3287">
        <w:rPr>
          <w:rFonts w:eastAsia="仿宋_GB2312" w:cs="宋体"/>
          <w:kern w:val="0"/>
          <w:sz w:val="32"/>
          <w:szCs w:val="32"/>
        </w:rPr>
        <w:t>各县级分支机构仅可参与本县区域范围内的遴选，不得跨县域参与遴选。</w:t>
      </w:r>
      <w:r w:rsidRPr="009D3287">
        <w:rPr>
          <w:rFonts w:eastAsia="仿宋_GB2312" w:cs="宋体" w:hint="eastAsia"/>
          <w:kern w:val="0"/>
          <w:sz w:val="32"/>
          <w:szCs w:val="32"/>
        </w:rPr>
        <w:t>泰安高新区（包括徂汶景区）并入泰山区，泰山景区并入岱岳区，泰安高新区（包括徂汶景区）、泰山景区的承保机构可分别参与泰山区、岱岳区的承保机构遴选。</w:t>
      </w:r>
    </w:p>
    <w:p w:rsidR="00CB4808" w:rsidRPr="009D3287" w:rsidRDefault="00CB4808" w:rsidP="00CB4808">
      <w:pPr>
        <w:autoSpaceDE w:val="0"/>
        <w:autoSpaceDN w:val="0"/>
        <w:spacing w:line="600" w:lineRule="exact"/>
        <w:ind w:firstLineChars="200" w:firstLine="640"/>
        <w:jc w:val="left"/>
        <w:rPr>
          <w:rFonts w:eastAsia="仿宋_GB2312" w:cs="宋体"/>
          <w:kern w:val="0"/>
          <w:sz w:val="32"/>
          <w:szCs w:val="32"/>
        </w:rPr>
      </w:pPr>
      <w:r w:rsidRPr="009D3287">
        <w:rPr>
          <w:rFonts w:eastAsia="仿宋_GB2312" w:cs="宋体" w:hint="eastAsia"/>
          <w:kern w:val="0"/>
          <w:sz w:val="32"/>
          <w:szCs w:val="32"/>
        </w:rPr>
        <w:t>4</w:t>
      </w:r>
      <w:r w:rsidRPr="009D3287">
        <w:rPr>
          <w:rFonts w:eastAsia="仿宋_GB2312" w:cs="宋体" w:hint="eastAsia"/>
          <w:kern w:val="0"/>
          <w:sz w:val="32"/>
          <w:szCs w:val="32"/>
        </w:rPr>
        <w:t>、承诺采取措施提高承保区域内</w:t>
      </w:r>
      <w:r w:rsidRPr="009D3287">
        <w:rPr>
          <w:rFonts w:eastAsia="仿宋_GB2312" w:cs="宋体" w:hint="eastAsia"/>
          <w:kern w:val="0"/>
          <w:sz w:val="32"/>
          <w:szCs w:val="32"/>
        </w:rPr>
        <w:t>3</w:t>
      </w:r>
      <w:r w:rsidRPr="009D3287">
        <w:rPr>
          <w:rFonts w:eastAsia="仿宋_GB2312" w:cs="宋体" w:hint="eastAsia"/>
          <w:kern w:val="0"/>
          <w:sz w:val="32"/>
          <w:szCs w:val="32"/>
        </w:rPr>
        <w:t>大主粮作物的保险覆盖率。</w:t>
      </w:r>
    </w:p>
    <w:p w:rsidR="00CB4808" w:rsidRPr="009D3287" w:rsidRDefault="00CB4808" w:rsidP="00CB4808">
      <w:pPr>
        <w:autoSpaceDE w:val="0"/>
        <w:autoSpaceDN w:val="0"/>
        <w:spacing w:line="600" w:lineRule="exact"/>
        <w:ind w:firstLineChars="200" w:firstLine="640"/>
        <w:jc w:val="left"/>
        <w:rPr>
          <w:rFonts w:eastAsia="仿宋_GB2312" w:cs="宋体"/>
          <w:kern w:val="0"/>
          <w:sz w:val="32"/>
          <w:szCs w:val="32"/>
        </w:rPr>
      </w:pPr>
      <w:r w:rsidRPr="009D3287">
        <w:rPr>
          <w:rFonts w:eastAsia="仿宋_GB2312" w:cs="宋体" w:hint="eastAsia"/>
          <w:kern w:val="0"/>
          <w:sz w:val="32"/>
          <w:szCs w:val="32"/>
        </w:rPr>
        <w:t>5</w:t>
      </w:r>
      <w:r w:rsidRPr="009D3287">
        <w:rPr>
          <w:rFonts w:eastAsia="仿宋_GB2312" w:cs="宋体" w:hint="eastAsia"/>
          <w:kern w:val="0"/>
          <w:sz w:val="32"/>
          <w:szCs w:val="32"/>
        </w:rPr>
        <w:t>、接受省、市联席会议办公室、县级有关业务主管部门政策管理，以及规定的其他条件。</w:t>
      </w:r>
    </w:p>
    <w:p w:rsidR="00CB4808" w:rsidRPr="009D3287" w:rsidRDefault="00CB4808" w:rsidP="00CB4808">
      <w:pPr>
        <w:autoSpaceDE w:val="0"/>
        <w:autoSpaceDN w:val="0"/>
        <w:spacing w:line="600" w:lineRule="exact"/>
        <w:ind w:firstLineChars="200" w:firstLine="640"/>
        <w:jc w:val="left"/>
        <w:rPr>
          <w:rFonts w:eastAsia="仿宋_GB2312" w:cs="宋体"/>
          <w:kern w:val="0"/>
          <w:sz w:val="32"/>
          <w:szCs w:val="32"/>
        </w:rPr>
      </w:pPr>
      <w:r w:rsidRPr="009D3287">
        <w:rPr>
          <w:rFonts w:eastAsia="仿宋_GB2312" w:cs="宋体" w:hint="eastAsia"/>
          <w:kern w:val="0"/>
          <w:sz w:val="32"/>
          <w:szCs w:val="32"/>
        </w:rPr>
        <w:t>6</w:t>
      </w:r>
      <w:r w:rsidRPr="009D3287">
        <w:rPr>
          <w:rFonts w:eastAsia="仿宋_GB2312" w:cs="宋体"/>
          <w:kern w:val="0"/>
          <w:sz w:val="32"/>
          <w:szCs w:val="32"/>
        </w:rPr>
        <w:t>、设置专门办理农业保险的业务部门并配备一定数量的专业人员，在我市有覆盖乡村的基层服务体系。</w:t>
      </w:r>
    </w:p>
    <w:p w:rsidR="00CB4808" w:rsidRPr="009D3287" w:rsidRDefault="00CB4808" w:rsidP="00CB4808">
      <w:pPr>
        <w:autoSpaceDE w:val="0"/>
        <w:autoSpaceDN w:val="0"/>
        <w:spacing w:line="600" w:lineRule="exact"/>
        <w:ind w:firstLineChars="200" w:firstLine="640"/>
        <w:jc w:val="left"/>
        <w:rPr>
          <w:rFonts w:eastAsia="仿宋_GB2312" w:cs="宋体"/>
          <w:kern w:val="0"/>
          <w:sz w:val="32"/>
          <w:szCs w:val="32"/>
        </w:rPr>
      </w:pPr>
      <w:r w:rsidRPr="009D3287">
        <w:rPr>
          <w:rFonts w:eastAsia="仿宋_GB2312" w:cs="宋体" w:hint="eastAsia"/>
          <w:kern w:val="0"/>
          <w:sz w:val="32"/>
          <w:szCs w:val="32"/>
        </w:rPr>
        <w:t>7</w:t>
      </w:r>
      <w:r w:rsidRPr="009D3287">
        <w:rPr>
          <w:rFonts w:eastAsia="仿宋_GB2312" w:cs="宋体"/>
          <w:kern w:val="0"/>
          <w:sz w:val="32"/>
          <w:szCs w:val="32"/>
        </w:rPr>
        <w:t>、因农业保险业务违法违规在监管部门处罚期内的，以及因农业保险绩效考评取消财政补贴资格期内的，不具备参加遴选的资格。</w:t>
      </w:r>
    </w:p>
    <w:p w:rsidR="00FE6881" w:rsidRPr="009D3287" w:rsidRDefault="00CB4808" w:rsidP="00CB4808">
      <w:pPr>
        <w:autoSpaceDE w:val="0"/>
        <w:autoSpaceDN w:val="0"/>
        <w:spacing w:line="600" w:lineRule="exact"/>
        <w:ind w:firstLineChars="200" w:firstLine="640"/>
        <w:jc w:val="left"/>
        <w:rPr>
          <w:rFonts w:eastAsia="仿宋_GB2312" w:cs="宋体"/>
          <w:kern w:val="0"/>
          <w:sz w:val="32"/>
          <w:szCs w:val="32"/>
        </w:rPr>
      </w:pPr>
      <w:r w:rsidRPr="009D3287">
        <w:rPr>
          <w:rFonts w:eastAsia="仿宋_GB2312" w:cs="宋体" w:hint="eastAsia"/>
          <w:kern w:val="0"/>
          <w:sz w:val="32"/>
          <w:szCs w:val="32"/>
        </w:rPr>
        <w:t>8</w:t>
      </w:r>
      <w:r w:rsidRPr="009D3287">
        <w:rPr>
          <w:rFonts w:eastAsia="仿宋_GB2312" w:cs="宋体"/>
          <w:kern w:val="0"/>
          <w:sz w:val="32"/>
          <w:szCs w:val="32"/>
        </w:rPr>
        <w:t>、</w:t>
      </w:r>
      <w:r w:rsidR="00FE6881" w:rsidRPr="009D3287">
        <w:rPr>
          <w:rFonts w:eastAsia="仿宋_GB2312" w:cs="宋体" w:hint="eastAsia"/>
          <w:kern w:val="0"/>
          <w:sz w:val="32"/>
          <w:szCs w:val="32"/>
        </w:rPr>
        <w:t>市级中心支公司所驻区（县）未设立县级分支机构的，市级中心支公司可视同县级分支机构参与遴选。</w:t>
      </w:r>
    </w:p>
    <w:p w:rsidR="00CB4808" w:rsidRPr="009D3287" w:rsidRDefault="00FE6881" w:rsidP="00CB4808">
      <w:pPr>
        <w:autoSpaceDE w:val="0"/>
        <w:autoSpaceDN w:val="0"/>
        <w:spacing w:line="600" w:lineRule="exact"/>
        <w:ind w:firstLineChars="200" w:firstLine="640"/>
        <w:jc w:val="left"/>
        <w:rPr>
          <w:rFonts w:eastAsia="仿宋_GB2312" w:cs="宋体"/>
          <w:kern w:val="0"/>
          <w:sz w:val="32"/>
          <w:szCs w:val="32"/>
        </w:rPr>
      </w:pPr>
      <w:r w:rsidRPr="009D3287">
        <w:rPr>
          <w:rFonts w:eastAsia="仿宋_GB2312" w:cs="宋体" w:hint="eastAsia"/>
          <w:kern w:val="0"/>
          <w:sz w:val="32"/>
          <w:szCs w:val="32"/>
        </w:rPr>
        <w:t>9</w:t>
      </w:r>
      <w:r w:rsidRPr="009D3287">
        <w:rPr>
          <w:rFonts w:eastAsia="仿宋_GB2312" w:cs="宋体" w:hint="eastAsia"/>
          <w:kern w:val="0"/>
          <w:sz w:val="32"/>
          <w:szCs w:val="32"/>
        </w:rPr>
        <w:t>、</w:t>
      </w:r>
      <w:r w:rsidR="00CB4808" w:rsidRPr="009D3287">
        <w:rPr>
          <w:rFonts w:eastAsia="仿宋_GB2312" w:cs="宋体"/>
          <w:kern w:val="0"/>
          <w:sz w:val="32"/>
          <w:szCs w:val="32"/>
        </w:rPr>
        <w:t>本次遴选不接受联合体参加。</w:t>
      </w:r>
    </w:p>
    <w:p w:rsidR="00CB4808" w:rsidRPr="009D3287" w:rsidRDefault="00CB4808" w:rsidP="00CB4808">
      <w:pPr>
        <w:spacing w:line="520" w:lineRule="exact"/>
        <w:ind w:firstLineChars="200" w:firstLine="640"/>
        <w:rPr>
          <w:rFonts w:eastAsia="黑体"/>
          <w:sz w:val="32"/>
          <w:szCs w:val="32"/>
        </w:rPr>
      </w:pPr>
      <w:r w:rsidRPr="009D3287">
        <w:rPr>
          <w:rFonts w:eastAsia="黑体"/>
          <w:sz w:val="32"/>
          <w:szCs w:val="32"/>
        </w:rPr>
        <w:t>三、</w:t>
      </w:r>
      <w:r w:rsidR="001F548A" w:rsidRPr="009D3287">
        <w:rPr>
          <w:rFonts w:eastAsia="黑体"/>
          <w:sz w:val="32"/>
          <w:szCs w:val="32"/>
        </w:rPr>
        <w:t>公告</w:t>
      </w:r>
      <w:r w:rsidRPr="009D3287">
        <w:rPr>
          <w:rFonts w:eastAsia="黑体"/>
          <w:sz w:val="32"/>
          <w:szCs w:val="32"/>
        </w:rPr>
        <w:t>媒体及遴选文件获取</w:t>
      </w:r>
    </w:p>
    <w:p w:rsidR="00CB4808" w:rsidRPr="009D3287" w:rsidRDefault="00CB4808" w:rsidP="00CB4808">
      <w:pPr>
        <w:autoSpaceDE w:val="0"/>
        <w:autoSpaceDN w:val="0"/>
        <w:spacing w:line="600" w:lineRule="exact"/>
        <w:ind w:firstLineChars="200" w:firstLine="640"/>
        <w:jc w:val="left"/>
        <w:rPr>
          <w:rFonts w:eastAsia="仿宋_GB2312" w:cs="宋体"/>
          <w:kern w:val="0"/>
          <w:sz w:val="32"/>
          <w:szCs w:val="32"/>
        </w:rPr>
      </w:pPr>
      <w:r w:rsidRPr="009D3287">
        <w:rPr>
          <w:rFonts w:eastAsia="仿宋_GB2312" w:cs="宋体" w:hint="eastAsia"/>
          <w:kern w:val="0"/>
          <w:sz w:val="32"/>
          <w:szCs w:val="32"/>
        </w:rPr>
        <w:t>1</w:t>
      </w:r>
      <w:r w:rsidRPr="009D3287">
        <w:rPr>
          <w:rFonts w:eastAsia="仿宋_GB2312" w:cs="宋体" w:hint="eastAsia"/>
          <w:kern w:val="0"/>
          <w:sz w:val="32"/>
          <w:szCs w:val="32"/>
        </w:rPr>
        <w:t>、</w:t>
      </w:r>
      <w:r w:rsidRPr="009D3287">
        <w:rPr>
          <w:rFonts w:eastAsia="仿宋_GB2312" w:cs="宋体"/>
          <w:kern w:val="0"/>
          <w:sz w:val="32"/>
          <w:szCs w:val="32"/>
        </w:rPr>
        <w:t>时间：自</w:t>
      </w:r>
      <w:r w:rsidRPr="009D3287">
        <w:rPr>
          <w:rFonts w:eastAsia="仿宋_GB2312" w:cs="宋体"/>
          <w:kern w:val="0"/>
          <w:sz w:val="32"/>
          <w:szCs w:val="32"/>
        </w:rPr>
        <w:t>20</w:t>
      </w:r>
      <w:r w:rsidRPr="009D3287">
        <w:rPr>
          <w:rFonts w:eastAsia="仿宋_GB2312" w:cs="宋体" w:hint="eastAsia"/>
          <w:kern w:val="0"/>
          <w:sz w:val="32"/>
          <w:szCs w:val="32"/>
        </w:rPr>
        <w:t>21</w:t>
      </w:r>
      <w:r w:rsidRPr="009D3287">
        <w:rPr>
          <w:rFonts w:eastAsia="仿宋_GB2312" w:cs="宋体"/>
          <w:kern w:val="0"/>
          <w:sz w:val="32"/>
          <w:szCs w:val="32"/>
        </w:rPr>
        <w:t>年</w:t>
      </w:r>
      <w:r w:rsidR="00B25C4F" w:rsidRPr="009D3287">
        <w:rPr>
          <w:rFonts w:eastAsia="仿宋_GB2312" w:cs="宋体" w:hint="eastAsia"/>
          <w:kern w:val="0"/>
          <w:sz w:val="32"/>
          <w:szCs w:val="32"/>
        </w:rPr>
        <w:t>6</w:t>
      </w:r>
      <w:r w:rsidRPr="009D3287">
        <w:rPr>
          <w:rFonts w:eastAsia="仿宋_GB2312" w:cs="宋体"/>
          <w:kern w:val="0"/>
          <w:sz w:val="32"/>
          <w:szCs w:val="32"/>
        </w:rPr>
        <w:t>月</w:t>
      </w:r>
      <w:r w:rsidR="00B25C4F" w:rsidRPr="009D3287">
        <w:rPr>
          <w:rFonts w:eastAsia="仿宋_GB2312" w:cs="宋体" w:hint="eastAsia"/>
          <w:kern w:val="0"/>
          <w:sz w:val="32"/>
          <w:szCs w:val="32"/>
        </w:rPr>
        <w:t>7</w:t>
      </w:r>
      <w:r w:rsidRPr="009D3287">
        <w:rPr>
          <w:rFonts w:eastAsia="仿宋_GB2312" w:cs="宋体"/>
          <w:kern w:val="0"/>
          <w:sz w:val="32"/>
          <w:szCs w:val="32"/>
        </w:rPr>
        <w:t>日起至</w:t>
      </w:r>
      <w:r w:rsidRPr="009D3287">
        <w:rPr>
          <w:rFonts w:eastAsia="仿宋_GB2312" w:cs="宋体"/>
          <w:kern w:val="0"/>
          <w:sz w:val="32"/>
          <w:szCs w:val="32"/>
        </w:rPr>
        <w:t>20</w:t>
      </w:r>
      <w:r w:rsidRPr="009D3287">
        <w:rPr>
          <w:rFonts w:eastAsia="仿宋_GB2312" w:cs="宋体" w:hint="eastAsia"/>
          <w:kern w:val="0"/>
          <w:sz w:val="32"/>
          <w:szCs w:val="32"/>
        </w:rPr>
        <w:t>21</w:t>
      </w:r>
      <w:r w:rsidRPr="009D3287">
        <w:rPr>
          <w:rFonts w:eastAsia="仿宋_GB2312" w:cs="宋体"/>
          <w:kern w:val="0"/>
          <w:sz w:val="32"/>
          <w:szCs w:val="32"/>
        </w:rPr>
        <w:t>年</w:t>
      </w:r>
      <w:r w:rsidR="00B25C4F" w:rsidRPr="009D3287">
        <w:rPr>
          <w:rFonts w:eastAsia="仿宋_GB2312" w:cs="宋体" w:hint="eastAsia"/>
          <w:kern w:val="0"/>
          <w:sz w:val="32"/>
          <w:szCs w:val="32"/>
        </w:rPr>
        <w:t>6</w:t>
      </w:r>
      <w:r w:rsidRPr="009D3287">
        <w:rPr>
          <w:rFonts w:eastAsia="仿宋_GB2312" w:cs="宋体"/>
          <w:kern w:val="0"/>
          <w:sz w:val="32"/>
          <w:szCs w:val="32"/>
        </w:rPr>
        <w:t>月</w:t>
      </w:r>
      <w:r w:rsidR="00310BB9" w:rsidRPr="009D3287">
        <w:rPr>
          <w:rFonts w:eastAsia="仿宋_GB2312" w:cs="宋体" w:hint="eastAsia"/>
          <w:kern w:val="0"/>
          <w:sz w:val="32"/>
          <w:szCs w:val="32"/>
        </w:rPr>
        <w:t>9</w:t>
      </w:r>
      <w:r w:rsidRPr="009D3287">
        <w:rPr>
          <w:rFonts w:eastAsia="仿宋_GB2312" w:cs="宋体"/>
          <w:kern w:val="0"/>
          <w:sz w:val="32"/>
          <w:szCs w:val="32"/>
        </w:rPr>
        <w:t>日止，每天</w:t>
      </w:r>
      <w:r w:rsidRPr="009D3287">
        <w:rPr>
          <w:rFonts w:eastAsia="仿宋_GB2312" w:cs="宋体"/>
          <w:kern w:val="0"/>
          <w:sz w:val="32"/>
          <w:szCs w:val="32"/>
        </w:rPr>
        <w:t>8</w:t>
      </w:r>
      <w:r w:rsidRPr="009D3287">
        <w:rPr>
          <w:rFonts w:eastAsia="仿宋_GB2312" w:cs="宋体"/>
          <w:kern w:val="0"/>
          <w:sz w:val="32"/>
          <w:szCs w:val="32"/>
        </w:rPr>
        <w:lastRenderedPageBreak/>
        <w:t>时</w:t>
      </w:r>
      <w:r w:rsidRPr="009D3287">
        <w:rPr>
          <w:rFonts w:eastAsia="仿宋_GB2312" w:cs="宋体"/>
          <w:kern w:val="0"/>
          <w:sz w:val="32"/>
          <w:szCs w:val="32"/>
        </w:rPr>
        <w:t>30</w:t>
      </w:r>
      <w:r w:rsidRPr="009D3287">
        <w:rPr>
          <w:rFonts w:eastAsia="仿宋_GB2312" w:cs="宋体"/>
          <w:kern w:val="0"/>
          <w:sz w:val="32"/>
          <w:szCs w:val="32"/>
        </w:rPr>
        <w:t>分至</w:t>
      </w:r>
      <w:r w:rsidRPr="009D3287">
        <w:rPr>
          <w:rFonts w:eastAsia="仿宋_GB2312" w:cs="宋体"/>
          <w:kern w:val="0"/>
          <w:sz w:val="32"/>
          <w:szCs w:val="32"/>
        </w:rPr>
        <w:t>16</w:t>
      </w:r>
      <w:r w:rsidRPr="009D3287">
        <w:rPr>
          <w:rFonts w:eastAsia="仿宋_GB2312" w:cs="宋体"/>
          <w:kern w:val="0"/>
          <w:sz w:val="32"/>
          <w:szCs w:val="32"/>
        </w:rPr>
        <w:t>时</w:t>
      </w:r>
      <w:r w:rsidRPr="009D3287">
        <w:rPr>
          <w:rFonts w:eastAsia="仿宋_GB2312" w:cs="宋体"/>
          <w:kern w:val="0"/>
          <w:sz w:val="32"/>
          <w:szCs w:val="32"/>
        </w:rPr>
        <w:t>30</w:t>
      </w:r>
      <w:r w:rsidRPr="009D3287">
        <w:rPr>
          <w:rFonts w:eastAsia="仿宋_GB2312" w:cs="宋体"/>
          <w:kern w:val="0"/>
          <w:sz w:val="32"/>
          <w:szCs w:val="32"/>
        </w:rPr>
        <w:t>分；</w:t>
      </w:r>
    </w:p>
    <w:p w:rsidR="00CB4808" w:rsidRPr="009D3287" w:rsidRDefault="00CB4808" w:rsidP="00CB4808">
      <w:pPr>
        <w:autoSpaceDE w:val="0"/>
        <w:autoSpaceDN w:val="0"/>
        <w:spacing w:line="600" w:lineRule="exact"/>
        <w:ind w:firstLineChars="200" w:firstLine="640"/>
        <w:jc w:val="left"/>
        <w:rPr>
          <w:rFonts w:eastAsia="仿宋_GB2312" w:cs="宋体"/>
          <w:kern w:val="0"/>
          <w:sz w:val="32"/>
          <w:szCs w:val="32"/>
        </w:rPr>
      </w:pPr>
      <w:r w:rsidRPr="009D3287">
        <w:rPr>
          <w:rFonts w:eastAsia="仿宋_GB2312" w:cs="宋体" w:hint="eastAsia"/>
          <w:kern w:val="0"/>
          <w:sz w:val="32"/>
          <w:szCs w:val="32"/>
        </w:rPr>
        <w:t>2</w:t>
      </w:r>
      <w:r w:rsidRPr="009D3287">
        <w:rPr>
          <w:rFonts w:eastAsia="仿宋_GB2312" w:cs="宋体" w:hint="eastAsia"/>
          <w:kern w:val="0"/>
          <w:sz w:val="32"/>
          <w:szCs w:val="32"/>
        </w:rPr>
        <w:t>、</w:t>
      </w:r>
      <w:r w:rsidRPr="009D3287">
        <w:rPr>
          <w:rFonts w:eastAsia="仿宋_GB2312" w:cs="宋体"/>
          <w:kern w:val="0"/>
          <w:sz w:val="32"/>
          <w:szCs w:val="32"/>
        </w:rPr>
        <w:t>地点：泰安市山水建设工程咨询有限公司；</w:t>
      </w:r>
    </w:p>
    <w:p w:rsidR="00CB4808" w:rsidRPr="009D3287" w:rsidRDefault="00CB4808" w:rsidP="00CB4808">
      <w:pPr>
        <w:autoSpaceDE w:val="0"/>
        <w:autoSpaceDN w:val="0"/>
        <w:spacing w:line="600" w:lineRule="exact"/>
        <w:ind w:firstLineChars="200" w:firstLine="640"/>
        <w:jc w:val="left"/>
        <w:rPr>
          <w:rFonts w:eastAsia="仿宋_GB2312" w:cs="宋体"/>
          <w:kern w:val="0"/>
          <w:sz w:val="32"/>
          <w:szCs w:val="32"/>
        </w:rPr>
      </w:pPr>
      <w:r w:rsidRPr="009D3287">
        <w:rPr>
          <w:rFonts w:eastAsia="仿宋_GB2312" w:cs="宋体" w:hint="eastAsia"/>
          <w:kern w:val="0"/>
          <w:sz w:val="32"/>
          <w:szCs w:val="32"/>
        </w:rPr>
        <w:t>3</w:t>
      </w:r>
      <w:r w:rsidRPr="009D3287">
        <w:rPr>
          <w:rFonts w:eastAsia="仿宋_GB2312" w:cs="宋体" w:hint="eastAsia"/>
          <w:kern w:val="0"/>
          <w:sz w:val="32"/>
          <w:szCs w:val="32"/>
        </w:rPr>
        <w:t>、</w:t>
      </w:r>
      <w:r w:rsidRPr="009D3287">
        <w:rPr>
          <w:rFonts w:eastAsia="仿宋_GB2312" w:cs="宋体"/>
          <w:kern w:val="0"/>
          <w:sz w:val="32"/>
          <w:szCs w:val="32"/>
        </w:rPr>
        <w:t>地址：</w:t>
      </w:r>
      <w:r w:rsidRPr="009D3287">
        <w:rPr>
          <w:rFonts w:eastAsia="仿宋_GB2312" w:cs="宋体" w:hint="eastAsia"/>
          <w:kern w:val="0"/>
          <w:sz w:val="32"/>
          <w:szCs w:val="32"/>
        </w:rPr>
        <w:t>泰安市</w:t>
      </w:r>
      <w:r w:rsidR="00535C3A" w:rsidRPr="009D3287">
        <w:rPr>
          <w:rFonts w:eastAsia="仿宋_GB2312" w:cs="宋体" w:hint="eastAsia"/>
          <w:kern w:val="0"/>
          <w:sz w:val="32"/>
          <w:szCs w:val="32"/>
        </w:rPr>
        <w:t>泰山区</w:t>
      </w:r>
      <w:r w:rsidRPr="009D3287">
        <w:rPr>
          <w:rFonts w:eastAsia="仿宋_GB2312" w:cs="宋体" w:hint="eastAsia"/>
          <w:kern w:val="0"/>
          <w:sz w:val="32"/>
          <w:szCs w:val="32"/>
        </w:rPr>
        <w:t>灵山大街</w:t>
      </w:r>
      <w:r w:rsidRPr="009D3287">
        <w:rPr>
          <w:rFonts w:eastAsia="仿宋_GB2312" w:cs="宋体" w:hint="eastAsia"/>
          <w:kern w:val="0"/>
          <w:sz w:val="32"/>
          <w:szCs w:val="32"/>
        </w:rPr>
        <w:t>232</w:t>
      </w:r>
      <w:r w:rsidRPr="009D3287">
        <w:rPr>
          <w:rFonts w:eastAsia="仿宋_GB2312" w:cs="宋体" w:hint="eastAsia"/>
          <w:kern w:val="0"/>
          <w:sz w:val="32"/>
          <w:szCs w:val="32"/>
        </w:rPr>
        <w:t>号华伟家园</w:t>
      </w:r>
      <w:r w:rsidRPr="009D3287">
        <w:rPr>
          <w:rFonts w:eastAsia="仿宋_GB2312" w:cs="宋体" w:hint="eastAsia"/>
          <w:kern w:val="0"/>
          <w:sz w:val="32"/>
          <w:szCs w:val="32"/>
        </w:rPr>
        <w:t>A</w:t>
      </w:r>
      <w:r w:rsidRPr="009D3287">
        <w:rPr>
          <w:rFonts w:eastAsia="仿宋_GB2312" w:cs="宋体" w:hint="eastAsia"/>
          <w:kern w:val="0"/>
          <w:sz w:val="32"/>
          <w:szCs w:val="32"/>
        </w:rPr>
        <w:t>座</w:t>
      </w:r>
      <w:r w:rsidRPr="009D3287">
        <w:rPr>
          <w:rFonts w:eastAsia="仿宋_GB2312" w:cs="宋体" w:hint="eastAsia"/>
          <w:kern w:val="0"/>
          <w:sz w:val="32"/>
          <w:szCs w:val="32"/>
        </w:rPr>
        <w:t>7</w:t>
      </w:r>
      <w:r w:rsidRPr="009D3287">
        <w:rPr>
          <w:rFonts w:eastAsia="仿宋_GB2312" w:cs="宋体" w:hint="eastAsia"/>
          <w:kern w:val="0"/>
          <w:sz w:val="32"/>
          <w:szCs w:val="32"/>
        </w:rPr>
        <w:t>楼</w:t>
      </w:r>
      <w:r w:rsidRPr="009D3287">
        <w:rPr>
          <w:rFonts w:eastAsia="仿宋_GB2312" w:cs="宋体"/>
          <w:kern w:val="0"/>
          <w:sz w:val="32"/>
          <w:szCs w:val="32"/>
        </w:rPr>
        <w:t>；</w:t>
      </w:r>
    </w:p>
    <w:p w:rsidR="00CB4808" w:rsidRPr="009D3287" w:rsidRDefault="00CB4808" w:rsidP="00CB4808">
      <w:pPr>
        <w:autoSpaceDE w:val="0"/>
        <w:autoSpaceDN w:val="0"/>
        <w:spacing w:line="600" w:lineRule="exact"/>
        <w:ind w:firstLineChars="200" w:firstLine="640"/>
        <w:jc w:val="left"/>
        <w:rPr>
          <w:rFonts w:eastAsia="仿宋_GB2312" w:cs="宋体"/>
          <w:kern w:val="0"/>
          <w:sz w:val="32"/>
          <w:szCs w:val="32"/>
        </w:rPr>
      </w:pPr>
      <w:r w:rsidRPr="009D3287">
        <w:rPr>
          <w:rFonts w:eastAsia="仿宋_GB2312" w:cs="宋体" w:hint="eastAsia"/>
          <w:kern w:val="0"/>
          <w:sz w:val="32"/>
          <w:szCs w:val="32"/>
        </w:rPr>
        <w:t>4</w:t>
      </w:r>
      <w:r w:rsidRPr="009D3287">
        <w:rPr>
          <w:rFonts w:eastAsia="仿宋_GB2312" w:cs="宋体" w:hint="eastAsia"/>
          <w:kern w:val="0"/>
          <w:sz w:val="32"/>
          <w:szCs w:val="32"/>
        </w:rPr>
        <w:t>、</w:t>
      </w:r>
      <w:r w:rsidRPr="009D3287">
        <w:rPr>
          <w:rFonts w:eastAsia="仿宋_GB2312" w:cs="宋体"/>
          <w:kern w:val="0"/>
          <w:sz w:val="32"/>
          <w:szCs w:val="32"/>
        </w:rPr>
        <w:t>方式：来人</w:t>
      </w:r>
      <w:r w:rsidR="0062599B" w:rsidRPr="009D3287">
        <w:rPr>
          <w:rFonts w:eastAsia="仿宋_GB2312" w:cs="宋体" w:hint="eastAsia"/>
          <w:kern w:val="0"/>
          <w:sz w:val="32"/>
          <w:szCs w:val="32"/>
        </w:rPr>
        <w:t>领取</w:t>
      </w:r>
      <w:r w:rsidRPr="009D3287">
        <w:rPr>
          <w:rFonts w:eastAsia="仿宋_GB2312" w:cs="宋体"/>
          <w:kern w:val="0"/>
          <w:sz w:val="32"/>
          <w:szCs w:val="32"/>
        </w:rPr>
        <w:t>，需持营业执照副本、中国银行保险监督管理部门（或原中国保险监督管理部门）批准设立的申请人（指参加遴选的分支机构）文件</w:t>
      </w:r>
      <w:r w:rsidRPr="009D3287">
        <w:rPr>
          <w:rFonts w:eastAsia="仿宋_GB2312" w:cs="宋体" w:hint="eastAsia"/>
          <w:kern w:val="0"/>
          <w:sz w:val="32"/>
          <w:szCs w:val="32"/>
        </w:rPr>
        <w:t>、</w:t>
      </w:r>
      <w:r w:rsidRPr="009D3287">
        <w:rPr>
          <w:rFonts w:eastAsia="仿宋_GB2312" w:cs="宋体"/>
          <w:kern w:val="0"/>
          <w:sz w:val="32"/>
          <w:szCs w:val="32"/>
        </w:rPr>
        <w:t>法定代表人</w:t>
      </w:r>
      <w:r w:rsidR="00733F3D" w:rsidRPr="009D3287">
        <w:rPr>
          <w:rFonts w:eastAsia="仿宋_GB2312" w:cs="宋体" w:hint="eastAsia"/>
          <w:kern w:val="0"/>
          <w:sz w:val="32"/>
          <w:szCs w:val="32"/>
        </w:rPr>
        <w:t>（或机构负责人）</w:t>
      </w:r>
      <w:r w:rsidRPr="009D3287">
        <w:rPr>
          <w:rFonts w:eastAsia="仿宋_GB2312" w:cs="宋体"/>
          <w:kern w:val="0"/>
          <w:sz w:val="32"/>
          <w:szCs w:val="32"/>
        </w:rPr>
        <w:t>资格证或法定代表人</w:t>
      </w:r>
      <w:r w:rsidR="00733F3D" w:rsidRPr="009D3287">
        <w:rPr>
          <w:rFonts w:eastAsia="仿宋_GB2312" w:cs="宋体" w:hint="eastAsia"/>
          <w:kern w:val="0"/>
          <w:sz w:val="32"/>
          <w:szCs w:val="32"/>
        </w:rPr>
        <w:t>（或机构负责人）</w:t>
      </w:r>
      <w:r w:rsidRPr="009D3287">
        <w:rPr>
          <w:rFonts w:eastAsia="仿宋_GB2312" w:cs="宋体"/>
          <w:kern w:val="0"/>
          <w:sz w:val="32"/>
          <w:szCs w:val="32"/>
        </w:rPr>
        <w:t>授权委托书和被授权人身份证等证件原件及加盖单位公章的复印件一套报名并</w:t>
      </w:r>
      <w:r w:rsidRPr="009D3287">
        <w:rPr>
          <w:rFonts w:eastAsia="仿宋_GB2312" w:cs="宋体" w:hint="eastAsia"/>
          <w:kern w:val="0"/>
          <w:sz w:val="32"/>
          <w:szCs w:val="32"/>
        </w:rPr>
        <w:t>免费</w:t>
      </w:r>
      <w:r w:rsidRPr="009D3287">
        <w:rPr>
          <w:rFonts w:eastAsia="仿宋_GB2312" w:cs="宋体"/>
          <w:kern w:val="0"/>
          <w:sz w:val="32"/>
          <w:szCs w:val="32"/>
        </w:rPr>
        <w:t>领取</w:t>
      </w:r>
      <w:r w:rsidRPr="009D3287">
        <w:rPr>
          <w:rFonts w:eastAsia="仿宋_GB2312" w:cs="宋体" w:hint="eastAsia"/>
          <w:kern w:val="0"/>
          <w:sz w:val="32"/>
          <w:szCs w:val="32"/>
        </w:rPr>
        <w:t>电子版遴选</w:t>
      </w:r>
      <w:r w:rsidRPr="009D3287">
        <w:rPr>
          <w:rFonts w:eastAsia="仿宋_GB2312" w:cs="宋体"/>
          <w:kern w:val="0"/>
          <w:sz w:val="32"/>
          <w:szCs w:val="32"/>
        </w:rPr>
        <w:t>文件一</w:t>
      </w:r>
      <w:bookmarkStart w:id="0" w:name="_GoBack"/>
      <w:bookmarkEnd w:id="0"/>
      <w:r w:rsidRPr="009D3287">
        <w:rPr>
          <w:rFonts w:eastAsia="仿宋_GB2312" w:cs="宋体"/>
          <w:kern w:val="0"/>
          <w:sz w:val="32"/>
          <w:szCs w:val="32"/>
        </w:rPr>
        <w:t>份。</w:t>
      </w:r>
    </w:p>
    <w:p w:rsidR="00CB4808" w:rsidRPr="009D3287" w:rsidRDefault="00CB4808" w:rsidP="00CB4808">
      <w:pPr>
        <w:pStyle w:val="2"/>
        <w:ind w:leftChars="0" w:left="0" w:firstLineChars="200" w:firstLine="640"/>
        <w:rPr>
          <w:rFonts w:eastAsia="仿宋_GB2312" w:cs="宋体"/>
          <w:sz w:val="32"/>
          <w:szCs w:val="32"/>
        </w:rPr>
      </w:pPr>
      <w:r w:rsidRPr="009D3287">
        <w:rPr>
          <w:rFonts w:eastAsia="仿宋_GB2312" w:cs="宋体" w:hint="eastAsia"/>
          <w:sz w:val="32"/>
          <w:szCs w:val="32"/>
        </w:rPr>
        <w:t>5</w:t>
      </w:r>
      <w:r w:rsidRPr="009D3287">
        <w:rPr>
          <w:rFonts w:eastAsia="仿宋_GB2312" w:cs="宋体" w:hint="eastAsia"/>
          <w:sz w:val="32"/>
          <w:szCs w:val="32"/>
        </w:rPr>
        <w:t>、公告媒体：市联席会议有关成员单位</w:t>
      </w:r>
      <w:r w:rsidRPr="009D3287">
        <w:rPr>
          <w:rFonts w:eastAsia="仿宋_GB2312" w:cs="宋体"/>
          <w:sz w:val="32"/>
          <w:szCs w:val="32"/>
        </w:rPr>
        <w:t>门户网站</w:t>
      </w:r>
    </w:p>
    <w:p w:rsidR="00CB4808" w:rsidRPr="009D3287" w:rsidRDefault="00CB4808" w:rsidP="00CB4808">
      <w:pPr>
        <w:spacing w:line="520" w:lineRule="exact"/>
        <w:ind w:firstLineChars="200" w:firstLine="640"/>
        <w:rPr>
          <w:rFonts w:eastAsia="黑体"/>
          <w:sz w:val="32"/>
          <w:szCs w:val="32"/>
        </w:rPr>
      </w:pPr>
      <w:r w:rsidRPr="009D3287">
        <w:rPr>
          <w:rFonts w:eastAsia="黑体"/>
          <w:sz w:val="32"/>
          <w:szCs w:val="32"/>
        </w:rPr>
        <w:t>四、遴选响应文件递交</w:t>
      </w:r>
    </w:p>
    <w:p w:rsidR="00CB4808" w:rsidRPr="009D3287" w:rsidRDefault="009708C5" w:rsidP="00CB4808">
      <w:pPr>
        <w:autoSpaceDE w:val="0"/>
        <w:autoSpaceDN w:val="0"/>
        <w:spacing w:line="600" w:lineRule="exact"/>
        <w:ind w:firstLineChars="200" w:firstLine="640"/>
        <w:jc w:val="left"/>
        <w:rPr>
          <w:rFonts w:eastAsia="仿宋_GB2312" w:cs="宋体"/>
          <w:spacing w:val="-6"/>
          <w:kern w:val="0"/>
          <w:sz w:val="32"/>
          <w:szCs w:val="32"/>
        </w:rPr>
      </w:pPr>
      <w:r w:rsidRPr="009D3287">
        <w:rPr>
          <w:rFonts w:eastAsia="仿宋_GB2312" w:cs="宋体" w:hint="eastAsia"/>
          <w:kern w:val="0"/>
          <w:sz w:val="32"/>
          <w:szCs w:val="32"/>
        </w:rPr>
        <w:t>1</w:t>
      </w:r>
      <w:r w:rsidRPr="009D3287">
        <w:rPr>
          <w:rFonts w:eastAsia="仿宋_GB2312" w:cs="宋体" w:hint="eastAsia"/>
          <w:kern w:val="0"/>
          <w:sz w:val="32"/>
          <w:szCs w:val="32"/>
        </w:rPr>
        <w:t>、</w:t>
      </w:r>
      <w:r w:rsidR="00CB4808" w:rsidRPr="009D3287">
        <w:rPr>
          <w:rFonts w:eastAsia="仿宋_GB2312" w:cs="宋体"/>
          <w:spacing w:val="-8"/>
          <w:kern w:val="0"/>
          <w:sz w:val="32"/>
          <w:szCs w:val="32"/>
        </w:rPr>
        <w:t>递交时间：</w:t>
      </w:r>
      <w:r w:rsidR="00CB4808" w:rsidRPr="009D3287">
        <w:rPr>
          <w:rFonts w:eastAsia="仿宋_GB2312" w:cs="宋体"/>
          <w:spacing w:val="-8"/>
          <w:kern w:val="0"/>
          <w:sz w:val="32"/>
          <w:szCs w:val="32"/>
        </w:rPr>
        <w:t>20</w:t>
      </w:r>
      <w:r w:rsidR="00CB4808" w:rsidRPr="009D3287">
        <w:rPr>
          <w:rFonts w:eastAsia="仿宋_GB2312" w:cs="宋体" w:hint="eastAsia"/>
          <w:spacing w:val="-8"/>
          <w:kern w:val="0"/>
          <w:sz w:val="32"/>
          <w:szCs w:val="32"/>
        </w:rPr>
        <w:t>21</w:t>
      </w:r>
      <w:r w:rsidR="00CB4808" w:rsidRPr="009D3287">
        <w:rPr>
          <w:rFonts w:eastAsia="仿宋_GB2312" w:cs="宋体"/>
          <w:spacing w:val="-8"/>
          <w:kern w:val="0"/>
          <w:sz w:val="32"/>
          <w:szCs w:val="32"/>
        </w:rPr>
        <w:t>年</w:t>
      </w:r>
      <w:r w:rsidR="00B25C4F" w:rsidRPr="009D3287">
        <w:rPr>
          <w:rFonts w:eastAsia="仿宋_GB2312" w:cs="宋体" w:hint="eastAsia"/>
          <w:spacing w:val="-8"/>
          <w:kern w:val="0"/>
          <w:sz w:val="32"/>
          <w:szCs w:val="32"/>
        </w:rPr>
        <w:t>6</w:t>
      </w:r>
      <w:r w:rsidR="00CB4808" w:rsidRPr="009D3287">
        <w:rPr>
          <w:rFonts w:eastAsia="仿宋_GB2312" w:cs="宋体"/>
          <w:spacing w:val="-8"/>
          <w:kern w:val="0"/>
          <w:sz w:val="32"/>
          <w:szCs w:val="32"/>
        </w:rPr>
        <w:t>月</w:t>
      </w:r>
      <w:r w:rsidR="00B25C4F" w:rsidRPr="009D3287">
        <w:rPr>
          <w:rFonts w:eastAsia="仿宋_GB2312" w:cs="宋体" w:hint="eastAsia"/>
          <w:spacing w:val="-8"/>
          <w:kern w:val="0"/>
          <w:sz w:val="32"/>
          <w:szCs w:val="32"/>
        </w:rPr>
        <w:t>16</w:t>
      </w:r>
      <w:r w:rsidR="00CB4808" w:rsidRPr="009D3287">
        <w:rPr>
          <w:rFonts w:eastAsia="仿宋_GB2312" w:cs="宋体"/>
          <w:spacing w:val="-8"/>
          <w:kern w:val="0"/>
          <w:sz w:val="32"/>
          <w:szCs w:val="32"/>
        </w:rPr>
        <w:t>日</w:t>
      </w:r>
      <w:r w:rsidR="00B25C4F" w:rsidRPr="009D3287">
        <w:rPr>
          <w:rFonts w:eastAsia="仿宋_GB2312" w:cs="宋体" w:hint="eastAsia"/>
          <w:spacing w:val="-8"/>
          <w:kern w:val="0"/>
          <w:sz w:val="32"/>
          <w:szCs w:val="32"/>
        </w:rPr>
        <w:t>08</w:t>
      </w:r>
      <w:r w:rsidR="00CB4808" w:rsidRPr="009D3287">
        <w:rPr>
          <w:rFonts w:eastAsia="仿宋_GB2312" w:cs="宋体"/>
          <w:spacing w:val="-8"/>
          <w:kern w:val="0"/>
          <w:sz w:val="32"/>
          <w:szCs w:val="32"/>
        </w:rPr>
        <w:t>时</w:t>
      </w:r>
      <w:r w:rsidR="00CB4808" w:rsidRPr="009D3287">
        <w:rPr>
          <w:rFonts w:eastAsia="仿宋_GB2312" w:cs="宋体"/>
          <w:spacing w:val="-8"/>
          <w:kern w:val="0"/>
          <w:sz w:val="32"/>
          <w:szCs w:val="32"/>
        </w:rPr>
        <w:t>30</w:t>
      </w:r>
      <w:r w:rsidR="00CB4808" w:rsidRPr="009D3287">
        <w:rPr>
          <w:rFonts w:eastAsia="仿宋_GB2312" w:cs="宋体"/>
          <w:spacing w:val="-8"/>
          <w:kern w:val="0"/>
          <w:sz w:val="32"/>
          <w:szCs w:val="32"/>
        </w:rPr>
        <w:t>分起至</w:t>
      </w:r>
      <w:r w:rsidR="00B25C4F" w:rsidRPr="009D3287">
        <w:rPr>
          <w:rFonts w:eastAsia="仿宋_GB2312" w:cs="宋体" w:hint="eastAsia"/>
          <w:spacing w:val="-8"/>
          <w:kern w:val="0"/>
          <w:sz w:val="32"/>
          <w:szCs w:val="32"/>
        </w:rPr>
        <w:t>09</w:t>
      </w:r>
      <w:r w:rsidR="00CB4808" w:rsidRPr="009D3287">
        <w:rPr>
          <w:rFonts w:eastAsia="仿宋_GB2312" w:cs="宋体"/>
          <w:spacing w:val="-8"/>
          <w:kern w:val="0"/>
          <w:sz w:val="32"/>
          <w:szCs w:val="32"/>
        </w:rPr>
        <w:t>时</w:t>
      </w:r>
      <w:r w:rsidR="00CB4808" w:rsidRPr="009D3287">
        <w:rPr>
          <w:rFonts w:eastAsia="仿宋_GB2312" w:cs="宋体"/>
          <w:spacing w:val="-8"/>
          <w:kern w:val="0"/>
          <w:sz w:val="32"/>
          <w:szCs w:val="32"/>
        </w:rPr>
        <w:t>30</w:t>
      </w:r>
      <w:r w:rsidR="00CB4808" w:rsidRPr="009D3287">
        <w:rPr>
          <w:rFonts w:eastAsia="仿宋_GB2312" w:cs="宋体"/>
          <w:spacing w:val="-8"/>
          <w:kern w:val="0"/>
          <w:sz w:val="32"/>
          <w:szCs w:val="32"/>
        </w:rPr>
        <w:t>分止；</w:t>
      </w:r>
    </w:p>
    <w:p w:rsidR="00CB4808" w:rsidRPr="009D3287" w:rsidRDefault="009708C5" w:rsidP="00CB4808">
      <w:pPr>
        <w:autoSpaceDE w:val="0"/>
        <w:autoSpaceDN w:val="0"/>
        <w:spacing w:line="600" w:lineRule="exact"/>
        <w:ind w:firstLineChars="200" w:firstLine="640"/>
        <w:jc w:val="left"/>
        <w:rPr>
          <w:rFonts w:eastAsia="仿宋_GB2312" w:cs="宋体"/>
          <w:kern w:val="0"/>
          <w:sz w:val="32"/>
          <w:szCs w:val="32"/>
        </w:rPr>
      </w:pPr>
      <w:r w:rsidRPr="009D3287">
        <w:rPr>
          <w:rFonts w:eastAsia="仿宋_GB2312" w:cs="宋体" w:hint="eastAsia"/>
          <w:kern w:val="0"/>
          <w:sz w:val="32"/>
          <w:szCs w:val="32"/>
        </w:rPr>
        <w:t>2</w:t>
      </w:r>
      <w:r w:rsidRPr="009D3287">
        <w:rPr>
          <w:rFonts w:eastAsia="仿宋_GB2312" w:cs="宋体" w:hint="eastAsia"/>
          <w:kern w:val="0"/>
          <w:sz w:val="32"/>
          <w:szCs w:val="32"/>
        </w:rPr>
        <w:t>、</w:t>
      </w:r>
      <w:r w:rsidR="00CB4808" w:rsidRPr="009D3287">
        <w:rPr>
          <w:rFonts w:eastAsia="仿宋_GB2312" w:cs="宋体"/>
          <w:kern w:val="0"/>
          <w:sz w:val="32"/>
          <w:szCs w:val="32"/>
        </w:rPr>
        <w:t>截止时间：</w:t>
      </w:r>
      <w:r w:rsidR="00CB4808" w:rsidRPr="009D3287">
        <w:rPr>
          <w:rFonts w:eastAsia="仿宋_GB2312" w:cs="宋体"/>
          <w:kern w:val="0"/>
          <w:sz w:val="32"/>
          <w:szCs w:val="32"/>
        </w:rPr>
        <w:t>20</w:t>
      </w:r>
      <w:r w:rsidR="00CB4808" w:rsidRPr="009D3287">
        <w:rPr>
          <w:rFonts w:eastAsia="仿宋_GB2312" w:cs="宋体" w:hint="eastAsia"/>
          <w:kern w:val="0"/>
          <w:sz w:val="32"/>
          <w:szCs w:val="32"/>
        </w:rPr>
        <w:t>21</w:t>
      </w:r>
      <w:r w:rsidR="00CB4808" w:rsidRPr="009D3287">
        <w:rPr>
          <w:rFonts w:eastAsia="仿宋_GB2312" w:cs="宋体"/>
          <w:kern w:val="0"/>
          <w:sz w:val="32"/>
          <w:szCs w:val="32"/>
        </w:rPr>
        <w:t>年</w:t>
      </w:r>
      <w:r w:rsidR="00B25C4F" w:rsidRPr="009D3287">
        <w:rPr>
          <w:rFonts w:eastAsia="仿宋_GB2312" w:cs="宋体" w:hint="eastAsia"/>
          <w:kern w:val="0"/>
          <w:sz w:val="32"/>
          <w:szCs w:val="32"/>
        </w:rPr>
        <w:t>6</w:t>
      </w:r>
      <w:r w:rsidR="00CB4808" w:rsidRPr="009D3287">
        <w:rPr>
          <w:rFonts w:eastAsia="仿宋_GB2312" w:cs="宋体"/>
          <w:kern w:val="0"/>
          <w:sz w:val="32"/>
          <w:szCs w:val="32"/>
        </w:rPr>
        <w:t>月</w:t>
      </w:r>
      <w:r w:rsidR="00B25C4F" w:rsidRPr="009D3287">
        <w:rPr>
          <w:rFonts w:eastAsia="仿宋_GB2312" w:cs="宋体" w:hint="eastAsia"/>
          <w:kern w:val="0"/>
          <w:sz w:val="32"/>
          <w:szCs w:val="32"/>
        </w:rPr>
        <w:t>16</w:t>
      </w:r>
      <w:r w:rsidR="00CB4808" w:rsidRPr="009D3287">
        <w:rPr>
          <w:rFonts w:eastAsia="仿宋_GB2312" w:cs="宋体"/>
          <w:kern w:val="0"/>
          <w:sz w:val="32"/>
          <w:szCs w:val="32"/>
        </w:rPr>
        <w:t>日</w:t>
      </w:r>
      <w:r w:rsidR="00B25C4F" w:rsidRPr="009D3287">
        <w:rPr>
          <w:rFonts w:eastAsia="仿宋_GB2312" w:cs="宋体" w:hint="eastAsia"/>
          <w:kern w:val="0"/>
          <w:sz w:val="32"/>
          <w:szCs w:val="32"/>
        </w:rPr>
        <w:t>09</w:t>
      </w:r>
      <w:r w:rsidR="00CB4808" w:rsidRPr="009D3287">
        <w:rPr>
          <w:rFonts w:eastAsia="仿宋_GB2312" w:cs="宋体"/>
          <w:kern w:val="0"/>
          <w:sz w:val="32"/>
          <w:szCs w:val="32"/>
        </w:rPr>
        <w:t>时</w:t>
      </w:r>
      <w:r w:rsidR="00CB4808" w:rsidRPr="009D3287">
        <w:rPr>
          <w:rFonts w:eastAsia="仿宋_GB2312" w:cs="宋体"/>
          <w:kern w:val="0"/>
          <w:sz w:val="32"/>
          <w:szCs w:val="32"/>
        </w:rPr>
        <w:t>30</w:t>
      </w:r>
      <w:r w:rsidR="00CB4808" w:rsidRPr="009D3287">
        <w:rPr>
          <w:rFonts w:eastAsia="仿宋_GB2312" w:cs="宋体"/>
          <w:kern w:val="0"/>
          <w:sz w:val="32"/>
          <w:szCs w:val="32"/>
        </w:rPr>
        <w:t>分；</w:t>
      </w:r>
    </w:p>
    <w:p w:rsidR="00CB4808" w:rsidRPr="009D3287" w:rsidRDefault="009708C5" w:rsidP="00CB4808">
      <w:pPr>
        <w:autoSpaceDE w:val="0"/>
        <w:autoSpaceDN w:val="0"/>
        <w:spacing w:line="600" w:lineRule="exact"/>
        <w:ind w:firstLineChars="200" w:firstLine="640"/>
        <w:jc w:val="left"/>
        <w:rPr>
          <w:rFonts w:eastAsia="仿宋_GB2312" w:cs="宋体"/>
          <w:kern w:val="0"/>
          <w:sz w:val="32"/>
          <w:szCs w:val="32"/>
        </w:rPr>
      </w:pPr>
      <w:r w:rsidRPr="009D3287">
        <w:rPr>
          <w:rFonts w:eastAsia="仿宋_GB2312" w:cs="宋体" w:hint="eastAsia"/>
          <w:kern w:val="0"/>
          <w:sz w:val="32"/>
          <w:szCs w:val="32"/>
        </w:rPr>
        <w:t>3</w:t>
      </w:r>
      <w:r w:rsidRPr="009D3287">
        <w:rPr>
          <w:rFonts w:eastAsia="仿宋_GB2312" w:cs="宋体" w:hint="eastAsia"/>
          <w:kern w:val="0"/>
          <w:sz w:val="32"/>
          <w:szCs w:val="32"/>
        </w:rPr>
        <w:t>、</w:t>
      </w:r>
      <w:r w:rsidR="00CB4808" w:rsidRPr="009D3287">
        <w:rPr>
          <w:rFonts w:eastAsia="仿宋_GB2312" w:cs="宋体"/>
          <w:kern w:val="0"/>
          <w:sz w:val="32"/>
          <w:szCs w:val="32"/>
        </w:rPr>
        <w:t>递交地点：泰安市山水建设工程咨询有限公司；</w:t>
      </w:r>
    </w:p>
    <w:p w:rsidR="00CB4808" w:rsidRPr="009D3287" w:rsidRDefault="009708C5" w:rsidP="00CB4808">
      <w:pPr>
        <w:autoSpaceDE w:val="0"/>
        <w:autoSpaceDN w:val="0"/>
        <w:spacing w:line="600" w:lineRule="exact"/>
        <w:ind w:firstLineChars="200" w:firstLine="640"/>
        <w:jc w:val="left"/>
        <w:rPr>
          <w:rFonts w:eastAsia="仿宋_GB2312" w:cs="宋体"/>
          <w:kern w:val="0"/>
          <w:sz w:val="32"/>
          <w:szCs w:val="32"/>
        </w:rPr>
      </w:pPr>
      <w:r w:rsidRPr="009D3287">
        <w:rPr>
          <w:rFonts w:eastAsia="仿宋_GB2312" w:cs="宋体" w:hint="eastAsia"/>
          <w:kern w:val="0"/>
          <w:sz w:val="32"/>
          <w:szCs w:val="32"/>
        </w:rPr>
        <w:t>4</w:t>
      </w:r>
      <w:r w:rsidRPr="009D3287">
        <w:rPr>
          <w:rFonts w:eastAsia="仿宋_GB2312" w:cs="宋体" w:hint="eastAsia"/>
          <w:kern w:val="0"/>
          <w:sz w:val="32"/>
          <w:szCs w:val="32"/>
        </w:rPr>
        <w:t>、</w:t>
      </w:r>
      <w:r w:rsidR="00CB4808" w:rsidRPr="009D3287">
        <w:rPr>
          <w:rFonts w:eastAsia="仿宋_GB2312" w:cs="宋体"/>
          <w:kern w:val="0"/>
          <w:sz w:val="32"/>
          <w:szCs w:val="32"/>
        </w:rPr>
        <w:t>地址：</w:t>
      </w:r>
      <w:r w:rsidR="00CB4808" w:rsidRPr="009D3287">
        <w:rPr>
          <w:rFonts w:eastAsia="仿宋_GB2312" w:cs="宋体" w:hint="eastAsia"/>
          <w:kern w:val="0"/>
          <w:sz w:val="32"/>
          <w:szCs w:val="32"/>
        </w:rPr>
        <w:t>泰安市</w:t>
      </w:r>
      <w:r w:rsidR="00245EC2" w:rsidRPr="009D3287">
        <w:rPr>
          <w:rFonts w:eastAsia="仿宋_GB2312" w:cs="宋体" w:hint="eastAsia"/>
          <w:kern w:val="0"/>
          <w:sz w:val="32"/>
          <w:szCs w:val="32"/>
        </w:rPr>
        <w:t>泰山区</w:t>
      </w:r>
      <w:r w:rsidR="00CB4808" w:rsidRPr="009D3287">
        <w:rPr>
          <w:rFonts w:eastAsia="仿宋_GB2312" w:cs="宋体" w:hint="eastAsia"/>
          <w:kern w:val="0"/>
          <w:sz w:val="32"/>
          <w:szCs w:val="32"/>
        </w:rPr>
        <w:t>灵山大街</w:t>
      </w:r>
      <w:r w:rsidR="00CB4808" w:rsidRPr="009D3287">
        <w:rPr>
          <w:rFonts w:eastAsia="仿宋_GB2312" w:cs="宋体" w:hint="eastAsia"/>
          <w:kern w:val="0"/>
          <w:sz w:val="32"/>
          <w:szCs w:val="32"/>
        </w:rPr>
        <w:t>232</w:t>
      </w:r>
      <w:r w:rsidR="00CB4808" w:rsidRPr="009D3287">
        <w:rPr>
          <w:rFonts w:eastAsia="仿宋_GB2312" w:cs="宋体" w:hint="eastAsia"/>
          <w:kern w:val="0"/>
          <w:sz w:val="32"/>
          <w:szCs w:val="32"/>
        </w:rPr>
        <w:t>号华伟家园</w:t>
      </w:r>
      <w:r w:rsidR="00CB4808" w:rsidRPr="009D3287">
        <w:rPr>
          <w:rFonts w:eastAsia="仿宋_GB2312" w:cs="宋体" w:hint="eastAsia"/>
          <w:kern w:val="0"/>
          <w:sz w:val="32"/>
          <w:szCs w:val="32"/>
        </w:rPr>
        <w:t>A</w:t>
      </w:r>
      <w:r w:rsidR="00CB4808" w:rsidRPr="009D3287">
        <w:rPr>
          <w:rFonts w:eastAsia="仿宋_GB2312" w:cs="宋体" w:hint="eastAsia"/>
          <w:kern w:val="0"/>
          <w:sz w:val="32"/>
          <w:szCs w:val="32"/>
        </w:rPr>
        <w:t>座</w:t>
      </w:r>
      <w:r w:rsidR="00CB4808" w:rsidRPr="009D3287">
        <w:rPr>
          <w:rFonts w:eastAsia="仿宋_GB2312" w:cs="宋体" w:hint="eastAsia"/>
          <w:kern w:val="0"/>
          <w:sz w:val="32"/>
          <w:szCs w:val="32"/>
        </w:rPr>
        <w:t>7</w:t>
      </w:r>
      <w:r w:rsidR="00CB4808" w:rsidRPr="009D3287">
        <w:rPr>
          <w:rFonts w:eastAsia="仿宋_GB2312" w:cs="宋体" w:hint="eastAsia"/>
          <w:kern w:val="0"/>
          <w:sz w:val="32"/>
          <w:szCs w:val="32"/>
        </w:rPr>
        <w:t>楼会议室</w:t>
      </w:r>
      <w:r w:rsidR="00CB4808" w:rsidRPr="009D3287">
        <w:rPr>
          <w:rFonts w:eastAsia="仿宋_GB2312" w:cs="宋体"/>
          <w:kern w:val="0"/>
          <w:sz w:val="32"/>
          <w:szCs w:val="32"/>
        </w:rPr>
        <w:t>。</w:t>
      </w:r>
    </w:p>
    <w:p w:rsidR="00CB4808" w:rsidRPr="009D3287" w:rsidRDefault="00CB4808" w:rsidP="00CB4808">
      <w:pPr>
        <w:autoSpaceDE w:val="0"/>
        <w:autoSpaceDN w:val="0"/>
        <w:spacing w:line="600" w:lineRule="exact"/>
        <w:ind w:firstLineChars="200" w:firstLine="640"/>
        <w:jc w:val="left"/>
        <w:rPr>
          <w:rFonts w:eastAsia="仿宋_GB2312" w:cs="宋体"/>
          <w:kern w:val="0"/>
          <w:sz w:val="32"/>
          <w:szCs w:val="32"/>
        </w:rPr>
      </w:pPr>
      <w:r w:rsidRPr="009D3287">
        <w:rPr>
          <w:rFonts w:eastAsia="仿宋_GB2312" w:cs="宋体"/>
          <w:kern w:val="0"/>
          <w:sz w:val="32"/>
          <w:szCs w:val="32"/>
        </w:rPr>
        <w:t>逾期递交或者未送达指定地点的响应文件不予接受。</w:t>
      </w:r>
    </w:p>
    <w:p w:rsidR="00CB4808" w:rsidRPr="009D3287" w:rsidRDefault="00CB4808" w:rsidP="00CB4808">
      <w:pPr>
        <w:spacing w:line="520" w:lineRule="exact"/>
        <w:ind w:firstLineChars="200" w:firstLine="640"/>
        <w:rPr>
          <w:rFonts w:eastAsia="仿宋_GB2312"/>
          <w:sz w:val="32"/>
          <w:szCs w:val="32"/>
        </w:rPr>
      </w:pPr>
      <w:r w:rsidRPr="009D3287">
        <w:rPr>
          <w:rFonts w:eastAsia="黑体"/>
          <w:sz w:val="32"/>
          <w:szCs w:val="32"/>
        </w:rPr>
        <w:t>五、联系方式</w:t>
      </w:r>
    </w:p>
    <w:p w:rsidR="00CB4808" w:rsidRPr="009D3287" w:rsidRDefault="00CB4808" w:rsidP="00CB4808">
      <w:pPr>
        <w:spacing w:line="520" w:lineRule="exact"/>
        <w:ind w:firstLineChars="200" w:firstLine="640"/>
        <w:rPr>
          <w:rFonts w:eastAsia="仿宋_GB2312"/>
          <w:sz w:val="32"/>
          <w:szCs w:val="32"/>
        </w:rPr>
      </w:pPr>
      <w:r w:rsidRPr="009D3287">
        <w:rPr>
          <w:rFonts w:eastAsia="仿宋_GB2312"/>
          <w:sz w:val="32"/>
          <w:szCs w:val="32"/>
        </w:rPr>
        <w:t>联系人：</w:t>
      </w:r>
      <w:r w:rsidR="0017135B" w:rsidRPr="009D3287">
        <w:rPr>
          <w:rFonts w:eastAsia="仿宋_GB2312" w:hint="eastAsia"/>
          <w:sz w:val="32"/>
          <w:szCs w:val="32"/>
        </w:rPr>
        <w:t>侯璐</w:t>
      </w:r>
    </w:p>
    <w:p w:rsidR="00CB4808" w:rsidRPr="009D3287" w:rsidRDefault="00CB4808" w:rsidP="00CB4808">
      <w:pPr>
        <w:spacing w:line="520" w:lineRule="exact"/>
        <w:ind w:firstLineChars="200" w:firstLine="640"/>
        <w:rPr>
          <w:rFonts w:eastAsia="仿宋_GB2312"/>
          <w:sz w:val="32"/>
          <w:szCs w:val="32"/>
        </w:rPr>
      </w:pPr>
      <w:r w:rsidRPr="009D3287">
        <w:rPr>
          <w:rFonts w:eastAsia="仿宋_GB2312"/>
          <w:sz w:val="32"/>
          <w:szCs w:val="32"/>
        </w:rPr>
        <w:t>电话：</w:t>
      </w:r>
      <w:r w:rsidR="0017135B" w:rsidRPr="009D3287">
        <w:rPr>
          <w:rFonts w:eastAsia="仿宋_GB2312" w:hint="eastAsia"/>
          <w:sz w:val="32"/>
          <w:szCs w:val="32"/>
        </w:rPr>
        <w:t>0538-8281000</w:t>
      </w:r>
    </w:p>
    <w:p w:rsidR="005C77BC" w:rsidRPr="009D3287" w:rsidRDefault="00CB4808" w:rsidP="00F67720">
      <w:pPr>
        <w:ind w:firstLineChars="200" w:firstLine="616"/>
        <w:rPr>
          <w:spacing w:val="-6"/>
        </w:rPr>
      </w:pPr>
      <w:r w:rsidRPr="009D3287">
        <w:rPr>
          <w:rFonts w:eastAsia="仿宋_GB2312"/>
          <w:spacing w:val="-6"/>
          <w:sz w:val="32"/>
          <w:szCs w:val="32"/>
        </w:rPr>
        <w:t>地址：</w:t>
      </w:r>
      <w:r w:rsidRPr="009D3287">
        <w:rPr>
          <w:rFonts w:eastAsia="仿宋_GB2312" w:hint="eastAsia"/>
          <w:spacing w:val="-6"/>
          <w:w w:val="98"/>
          <w:sz w:val="32"/>
          <w:szCs w:val="32"/>
        </w:rPr>
        <w:t>泰安市</w:t>
      </w:r>
      <w:r w:rsidR="00245EC2" w:rsidRPr="009D3287">
        <w:rPr>
          <w:rFonts w:eastAsia="仿宋_GB2312" w:hint="eastAsia"/>
          <w:spacing w:val="-6"/>
          <w:w w:val="98"/>
          <w:sz w:val="32"/>
          <w:szCs w:val="32"/>
        </w:rPr>
        <w:t>泰山区</w:t>
      </w:r>
      <w:r w:rsidR="0017135B" w:rsidRPr="009D3287">
        <w:rPr>
          <w:rFonts w:eastAsia="仿宋_GB2312" w:hint="eastAsia"/>
          <w:spacing w:val="-6"/>
          <w:w w:val="98"/>
          <w:sz w:val="32"/>
          <w:szCs w:val="32"/>
        </w:rPr>
        <w:t>灵山大街</w:t>
      </w:r>
      <w:r w:rsidR="0017135B" w:rsidRPr="009D3287">
        <w:rPr>
          <w:rFonts w:eastAsia="仿宋_GB2312" w:hint="eastAsia"/>
          <w:spacing w:val="-6"/>
          <w:w w:val="98"/>
          <w:sz w:val="32"/>
          <w:szCs w:val="32"/>
        </w:rPr>
        <w:t>232</w:t>
      </w:r>
      <w:r w:rsidR="0017135B" w:rsidRPr="009D3287">
        <w:rPr>
          <w:rFonts w:eastAsia="仿宋_GB2312" w:hint="eastAsia"/>
          <w:spacing w:val="-6"/>
          <w:w w:val="98"/>
          <w:sz w:val="32"/>
          <w:szCs w:val="32"/>
        </w:rPr>
        <w:t>号华伟家园</w:t>
      </w:r>
      <w:r w:rsidR="0017135B" w:rsidRPr="009D3287">
        <w:rPr>
          <w:rFonts w:eastAsia="仿宋_GB2312" w:hint="eastAsia"/>
          <w:spacing w:val="-6"/>
          <w:w w:val="98"/>
          <w:sz w:val="32"/>
          <w:szCs w:val="32"/>
        </w:rPr>
        <w:t>A</w:t>
      </w:r>
      <w:r w:rsidR="0017135B" w:rsidRPr="009D3287">
        <w:rPr>
          <w:rFonts w:eastAsia="仿宋_GB2312" w:hint="eastAsia"/>
          <w:spacing w:val="-6"/>
          <w:w w:val="98"/>
          <w:sz w:val="32"/>
          <w:szCs w:val="32"/>
        </w:rPr>
        <w:t>座</w:t>
      </w:r>
      <w:r w:rsidR="0017135B" w:rsidRPr="009D3287">
        <w:rPr>
          <w:rFonts w:eastAsia="仿宋_GB2312" w:hint="eastAsia"/>
          <w:spacing w:val="-6"/>
          <w:w w:val="98"/>
          <w:sz w:val="32"/>
          <w:szCs w:val="32"/>
        </w:rPr>
        <w:t>7</w:t>
      </w:r>
      <w:r w:rsidR="0017135B" w:rsidRPr="009D3287">
        <w:rPr>
          <w:rFonts w:eastAsia="仿宋_GB2312" w:hint="eastAsia"/>
          <w:spacing w:val="-6"/>
          <w:w w:val="98"/>
          <w:sz w:val="32"/>
          <w:szCs w:val="32"/>
        </w:rPr>
        <w:t>楼</w:t>
      </w:r>
    </w:p>
    <w:sectPr w:rsidR="005C77BC" w:rsidRPr="009D3287" w:rsidSect="00ED0A7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9E7" w:rsidRDefault="006D79E7" w:rsidP="00401979">
      <w:r>
        <w:separator/>
      </w:r>
    </w:p>
  </w:endnote>
  <w:endnote w:type="continuationSeparator" w:id="1">
    <w:p w:rsidR="006D79E7" w:rsidRDefault="006D79E7" w:rsidP="0040197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ont-weight : 700">
    <w:altName w:val="微软雅黑"/>
    <w:charset w:val="00"/>
    <w:family w:val="auto"/>
    <w:pitch w:val="default"/>
    <w:sig w:usb0="00000000" w:usb1="00000000" w:usb2="00000000" w:usb3="00000000" w:csb0="00040001" w:csb1="00000000"/>
  </w:font>
  <w:font w:name="font-weight : 400">
    <w:altName w:val="微软雅黑"/>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大标宋简体">
    <w:altName w:val="Times New Roman"/>
    <w:charset w:val="00"/>
    <w:family w:val="auto"/>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0706"/>
      <w:docPartObj>
        <w:docPartGallery w:val="Page Numbers (Bottom of Page)"/>
        <w:docPartUnique/>
      </w:docPartObj>
    </w:sdtPr>
    <w:sdtContent>
      <w:p w:rsidR="00401979" w:rsidRDefault="00401979">
        <w:pPr>
          <w:pStyle w:val="af7"/>
          <w:jc w:val="center"/>
        </w:pPr>
        <w:fldSimple w:instr=" PAGE   \* MERGEFORMAT ">
          <w:r w:rsidR="009D3287" w:rsidRPr="009D3287">
            <w:rPr>
              <w:noProof/>
              <w:lang w:val="zh-CN"/>
            </w:rPr>
            <w:t>3</w:t>
          </w:r>
        </w:fldSimple>
      </w:p>
    </w:sdtContent>
  </w:sdt>
  <w:p w:rsidR="00401979" w:rsidRDefault="00401979">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9E7" w:rsidRDefault="006D79E7" w:rsidP="00401979">
      <w:r>
        <w:separator/>
      </w:r>
    </w:p>
  </w:footnote>
  <w:footnote w:type="continuationSeparator" w:id="1">
    <w:p w:rsidR="006D79E7" w:rsidRDefault="006D79E7" w:rsidP="004019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32E9A48"/>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241CCAC0"/>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D4405818"/>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22846D4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4A7C075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28B4FE3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E28CB56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7A68838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18DAC99C"/>
    <w:lvl w:ilvl="0">
      <w:start w:val="1"/>
      <w:numFmt w:val="decimal"/>
      <w:lvlText w:val="%1."/>
      <w:lvlJc w:val="left"/>
      <w:pPr>
        <w:tabs>
          <w:tab w:val="num" w:pos="360"/>
        </w:tabs>
        <w:ind w:left="360" w:hangingChars="200" w:hanging="360"/>
      </w:pPr>
    </w:lvl>
  </w:abstractNum>
  <w:abstractNum w:abstractNumId="9">
    <w:nsid w:val="FFFFFF89"/>
    <w:multiLevelType w:val="singleLevel"/>
    <w:tmpl w:val="287EDCDC"/>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26990EAD"/>
    <w:multiLevelType w:val="singleLevel"/>
    <w:tmpl w:val="26990EAD"/>
    <w:lvl w:ilvl="0">
      <w:start w:val="1"/>
      <w:numFmt w:val="decimal"/>
      <w:suff w:val="nothing"/>
      <w:lvlText w:val="%1、"/>
      <w:lvlJc w:val="left"/>
    </w:lvl>
  </w:abstractNum>
  <w:abstractNum w:abstractNumId="11">
    <w:nsid w:val="646260FA"/>
    <w:multiLevelType w:val="multilevel"/>
    <w:tmpl w:val="646260FA"/>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i w:val="0"/>
        <w:sz w:val="21"/>
      </w:rPr>
    </w:lvl>
    <w:lvl w:ilvl="2">
      <w:start w:val="1"/>
      <w:numFmt w:val="decimal"/>
      <w:suff w:val="nothing"/>
      <w:lvlText w:val="%1%2.%3　"/>
      <w:lvlJc w:val="left"/>
      <w:pPr>
        <w:ind w:left="426" w:firstLine="0"/>
      </w:pPr>
      <w:rPr>
        <w:rFonts w:ascii="黑体" w:eastAsia="黑体" w:hAnsi="Times New Roman"/>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lvlRestart w:val="3"/>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0" w:firstLine="0"/>
      </w:pPr>
      <w:rPr>
        <w:rFonts w:hint="eastAsia"/>
      </w:rPr>
    </w:lvl>
    <w:lvl w:ilvl="8">
      <w:start w:val="1"/>
      <w:numFmt w:val="decimal"/>
      <w:lvlText w:val="%1.%2.%3.%4.%5.%6.%7.%8.%9"/>
      <w:lvlJc w:val="left"/>
      <w:pPr>
        <w:tabs>
          <w:tab w:val="num" w:pos="4777"/>
        </w:tabs>
        <w:ind w:left="0" w:firstLine="0"/>
      </w:pPr>
      <w:rPr>
        <w:rFonts w:hint="eastAsia"/>
      </w:rPr>
    </w:lvl>
  </w:abstractNum>
  <w:num w:numId="1">
    <w:abstractNumId w:val="12"/>
  </w:num>
  <w:num w:numId="2">
    <w:abstractNumId w:val="11"/>
  </w:num>
  <w:num w:numId="3">
    <w:abstractNumId w:val="12"/>
  </w:num>
  <w:num w:numId="4">
    <w:abstractNumId w:val="11"/>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1C74"/>
    <w:rsid w:val="000B7026"/>
    <w:rsid w:val="000E2E9D"/>
    <w:rsid w:val="0011039D"/>
    <w:rsid w:val="00122D6D"/>
    <w:rsid w:val="00122D74"/>
    <w:rsid w:val="0017135B"/>
    <w:rsid w:val="00172C95"/>
    <w:rsid w:val="001F548A"/>
    <w:rsid w:val="00222620"/>
    <w:rsid w:val="00245EC2"/>
    <w:rsid w:val="00270D34"/>
    <w:rsid w:val="00310BB9"/>
    <w:rsid w:val="00323510"/>
    <w:rsid w:val="00377687"/>
    <w:rsid w:val="003A2351"/>
    <w:rsid w:val="00401979"/>
    <w:rsid w:val="004332E1"/>
    <w:rsid w:val="0045492D"/>
    <w:rsid w:val="00465809"/>
    <w:rsid w:val="00535C3A"/>
    <w:rsid w:val="005A3813"/>
    <w:rsid w:val="005C77BC"/>
    <w:rsid w:val="005D0065"/>
    <w:rsid w:val="0062599B"/>
    <w:rsid w:val="006B658D"/>
    <w:rsid w:val="006C13E8"/>
    <w:rsid w:val="006D79E7"/>
    <w:rsid w:val="00733F3D"/>
    <w:rsid w:val="00784552"/>
    <w:rsid w:val="008C1383"/>
    <w:rsid w:val="00905CAB"/>
    <w:rsid w:val="009708C5"/>
    <w:rsid w:val="009A6007"/>
    <w:rsid w:val="009D3287"/>
    <w:rsid w:val="009E3523"/>
    <w:rsid w:val="00B25C4F"/>
    <w:rsid w:val="00B74132"/>
    <w:rsid w:val="00BE5AFC"/>
    <w:rsid w:val="00C21C74"/>
    <w:rsid w:val="00CB4808"/>
    <w:rsid w:val="00CF47B0"/>
    <w:rsid w:val="00DA4A18"/>
    <w:rsid w:val="00DF14F1"/>
    <w:rsid w:val="00E97E50"/>
    <w:rsid w:val="00ED0A79"/>
    <w:rsid w:val="00F67720"/>
    <w:rsid w:val="00FC2534"/>
    <w:rsid w:val="00FE68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semiHidden="1" w:unhideWhenUsed="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qFormat="1"/>
    <w:lsdException w:name="annotation text" w:semiHidden="1" w:unhideWhenUsed="1" w:qFormat="1"/>
    <w:lsdException w:name="header" w:semiHidden="1" w:unhideWhenUsed="1"/>
    <w:lsdException w:name="footer" w:semiHidden="1" w:unhideWhenUsed="1"/>
    <w:lsdException w:name="index heading" w:qFormat="1"/>
    <w:lsdException w:name="caption" w:semiHidden="1" w:uiPriority="35" w:unhideWhenUsed="1" w:qFormat="1"/>
    <w:lsdException w:name="table of figures" w:qFormat="1"/>
    <w:lsdException w:name="envelope address" w:qFormat="1"/>
    <w:lsdException w:name="envelope return" w:qFormat="1"/>
    <w:lsdException w:name="footnote reference" w:qFormat="1"/>
    <w:lsdException w:name="annotation reference" w:semiHidden="1" w:unhideWhenUsed="1" w:qFormat="1"/>
    <w:lsdException w:name="line number" w:qFormat="1"/>
    <w:lsdException w:name="page number" w:semiHidden="1" w:unhideWhenUsed="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semiHidden="1" w:unhideWhenUsed="1" w:qFormat="1"/>
    <w:lsdException w:name="Body Text Indent" w:semiHidden="1" w:unhideWhenUsed="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uiPriority="0" w:qFormat="1"/>
    <w:lsdException w:name="Salutation" w:qFormat="1"/>
    <w:lsdException w:name="Date" w:semiHidden="1" w:unhideWhenUsed="1"/>
    <w:lsdException w:name="Body Text First Indent" w:qFormat="1"/>
    <w:lsdException w:name="Body Text First Indent 2" w:uiPriority="0"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iPriority="0" w:unhideWhenUsed="1" w:qFormat="1"/>
    <w:lsdException w:name="E-mail Signature" w:qFormat="1"/>
    <w:lsdException w:name="HTML Top of Form" w:semiHidden="1" w:unhideWhenUsed="1"/>
    <w:lsdException w:name="HTML Bottom of Form" w:semiHidden="1" w:unhideWhenUsed="1"/>
    <w:lsdException w:name="Normal (Web)" w:semiHidden="1" w:unhideWhenUsed="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CB4808"/>
    <w:pPr>
      <w:widowControl w:val="0"/>
      <w:jc w:val="both"/>
    </w:pPr>
    <w:rPr>
      <w:kern w:val="2"/>
      <w:sz w:val="21"/>
      <w:szCs w:val="24"/>
    </w:rPr>
  </w:style>
  <w:style w:type="paragraph" w:styleId="1">
    <w:name w:val="heading 1"/>
    <w:basedOn w:val="a"/>
    <w:next w:val="a"/>
    <w:link w:val="1Char"/>
    <w:uiPriority w:val="99"/>
    <w:qFormat/>
    <w:rsid w:val="00BE5AFC"/>
    <w:pPr>
      <w:keepNext/>
      <w:keepLines/>
      <w:spacing w:line="360" w:lineRule="auto"/>
      <w:jc w:val="center"/>
      <w:outlineLvl w:val="0"/>
    </w:pPr>
    <w:rPr>
      <w:rFonts w:eastAsia="黑体"/>
      <w:kern w:val="44"/>
      <w:sz w:val="30"/>
    </w:rPr>
  </w:style>
  <w:style w:type="paragraph" w:styleId="20">
    <w:name w:val="heading 2"/>
    <w:basedOn w:val="a"/>
    <w:next w:val="a"/>
    <w:link w:val="2Char"/>
    <w:uiPriority w:val="99"/>
    <w:qFormat/>
    <w:rsid w:val="00BE5AFC"/>
    <w:pPr>
      <w:keepNext/>
      <w:keepLines/>
      <w:spacing w:before="260" w:after="260" w:line="415" w:lineRule="auto"/>
      <w:jc w:val="center"/>
      <w:outlineLvl w:val="1"/>
    </w:pPr>
    <w:rPr>
      <w:rFonts w:ascii="Arial" w:eastAsia="黑体" w:hAnsi="Arial"/>
      <w:sz w:val="84"/>
    </w:rPr>
  </w:style>
  <w:style w:type="paragraph" w:styleId="3">
    <w:name w:val="heading 3"/>
    <w:basedOn w:val="a"/>
    <w:next w:val="a"/>
    <w:link w:val="3Char"/>
    <w:uiPriority w:val="9"/>
    <w:qFormat/>
    <w:rsid w:val="00BE5AF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21">
    <w:name w:val="font21"/>
    <w:qFormat/>
    <w:rsid w:val="00BE5AFC"/>
    <w:rPr>
      <w:rFonts w:ascii="font-weight : 700" w:eastAsia="font-weight : 700" w:hAnsi="font-weight : 700" w:cs="font-weight : 700" w:hint="default"/>
      <w:color w:val="000000"/>
      <w:sz w:val="22"/>
      <w:szCs w:val="22"/>
      <w:u w:val="none"/>
    </w:rPr>
  </w:style>
  <w:style w:type="character" w:customStyle="1" w:styleId="font81">
    <w:name w:val="font81"/>
    <w:qFormat/>
    <w:rsid w:val="00BE5AFC"/>
    <w:rPr>
      <w:rFonts w:ascii="font-weight : 400" w:eastAsia="font-weight : 400" w:hAnsi="font-weight : 400" w:cs="font-weight : 400" w:hint="default"/>
      <w:color w:val="000000"/>
      <w:sz w:val="22"/>
      <w:szCs w:val="22"/>
      <w:u w:val="none"/>
    </w:rPr>
  </w:style>
  <w:style w:type="paragraph" w:customStyle="1" w:styleId="10">
    <w:name w:val="列出段落1"/>
    <w:basedOn w:val="a"/>
    <w:qFormat/>
    <w:rsid w:val="00BE5AFC"/>
    <w:pPr>
      <w:ind w:firstLineChars="200" w:firstLine="420"/>
    </w:pPr>
  </w:style>
  <w:style w:type="paragraph" w:customStyle="1" w:styleId="a3">
    <w:name w:val="一级条标题"/>
    <w:next w:val="a"/>
    <w:qFormat/>
    <w:rsid w:val="00BE5AFC"/>
    <w:pPr>
      <w:spacing w:after="200" w:line="252" w:lineRule="auto"/>
      <w:outlineLvl w:val="2"/>
    </w:pPr>
    <w:rPr>
      <w:rFonts w:ascii="Cambria" w:eastAsia="黑体" w:hAnsi="Cambria"/>
      <w:sz w:val="21"/>
      <w:szCs w:val="22"/>
    </w:rPr>
  </w:style>
  <w:style w:type="paragraph" w:customStyle="1" w:styleId="11">
    <w:name w:val="列出段落1"/>
    <w:basedOn w:val="a"/>
    <w:qFormat/>
    <w:rsid w:val="00BE5AFC"/>
    <w:pPr>
      <w:ind w:firstLineChars="200" w:firstLine="420"/>
    </w:pPr>
  </w:style>
  <w:style w:type="paragraph" w:customStyle="1" w:styleId="30">
    <w:name w:val="3级标题"/>
    <w:basedOn w:val="a"/>
    <w:link w:val="3Char0"/>
    <w:qFormat/>
    <w:rsid w:val="00BE5AFC"/>
    <w:pPr>
      <w:keepLines/>
      <w:spacing w:before="120" w:after="120" w:line="360" w:lineRule="auto"/>
      <w:contextualSpacing/>
      <w:jc w:val="left"/>
      <w:outlineLvl w:val="2"/>
    </w:pPr>
    <w:rPr>
      <w:rFonts w:ascii="黑体" w:hAnsi="黑体"/>
      <w:kern w:val="0"/>
      <w:sz w:val="24"/>
      <w:szCs w:val="36"/>
      <w:lang w:eastAsia="en-US" w:bidi="en-US"/>
    </w:rPr>
  </w:style>
  <w:style w:type="character" w:customStyle="1" w:styleId="3Char0">
    <w:name w:val="3级标题 Char"/>
    <w:link w:val="30"/>
    <w:rsid w:val="00BE5AFC"/>
    <w:rPr>
      <w:rFonts w:ascii="黑体" w:hAnsi="黑体"/>
      <w:sz w:val="24"/>
      <w:szCs w:val="36"/>
      <w:lang w:eastAsia="en-US" w:bidi="en-US"/>
    </w:rPr>
  </w:style>
  <w:style w:type="paragraph" w:customStyle="1" w:styleId="a4">
    <w:name w:val="图表脚注"/>
    <w:next w:val="a"/>
    <w:qFormat/>
    <w:rsid w:val="00BE5AFC"/>
    <w:pPr>
      <w:spacing w:after="200" w:line="252" w:lineRule="auto"/>
      <w:ind w:leftChars="200" w:left="300" w:hangingChars="100" w:hanging="100"/>
      <w:jc w:val="both"/>
    </w:pPr>
    <w:rPr>
      <w:rFonts w:ascii="宋体" w:hAnsi="Cambria"/>
      <w:sz w:val="18"/>
      <w:szCs w:val="22"/>
    </w:rPr>
  </w:style>
  <w:style w:type="paragraph" w:customStyle="1" w:styleId="a5">
    <w:name w:val="正文表标题"/>
    <w:next w:val="a"/>
    <w:qFormat/>
    <w:rsid w:val="00BE5AFC"/>
    <w:pPr>
      <w:spacing w:after="200" w:line="252" w:lineRule="auto"/>
      <w:jc w:val="center"/>
    </w:pPr>
    <w:rPr>
      <w:rFonts w:ascii="黑体" w:eastAsia="黑体" w:hAnsi="Cambria"/>
      <w:sz w:val="21"/>
      <w:szCs w:val="22"/>
    </w:rPr>
  </w:style>
  <w:style w:type="paragraph" w:customStyle="1" w:styleId="a6">
    <w:name w:val="*正文"/>
    <w:basedOn w:val="a"/>
    <w:link w:val="Char"/>
    <w:qFormat/>
    <w:rsid w:val="00BE5AFC"/>
    <w:pPr>
      <w:spacing w:line="360" w:lineRule="auto"/>
      <w:ind w:firstLineChars="200" w:firstLine="200"/>
      <w:jc w:val="left"/>
    </w:pPr>
    <w:rPr>
      <w:rFonts w:ascii="宋体" w:hAnsi="宋体"/>
      <w:kern w:val="0"/>
      <w:sz w:val="24"/>
    </w:rPr>
  </w:style>
  <w:style w:type="character" w:customStyle="1" w:styleId="Char">
    <w:name w:val="*正文 Char"/>
    <w:link w:val="a6"/>
    <w:rsid w:val="00BE5AFC"/>
    <w:rPr>
      <w:rFonts w:ascii="宋体" w:hAnsi="宋体"/>
      <w:sz w:val="24"/>
    </w:rPr>
  </w:style>
  <w:style w:type="paragraph" w:customStyle="1" w:styleId="21">
    <w:name w:val="标题 #21"/>
    <w:basedOn w:val="a"/>
    <w:link w:val="22"/>
    <w:qFormat/>
    <w:rsid w:val="00BE5AFC"/>
    <w:pPr>
      <w:shd w:val="clear" w:color="auto" w:fill="FFFFFF"/>
      <w:spacing w:before="900" w:after="240" w:line="240" w:lineRule="atLeast"/>
      <w:ind w:hanging="480"/>
      <w:jc w:val="left"/>
      <w:outlineLvl w:val="1"/>
    </w:pPr>
    <w:rPr>
      <w:rFonts w:ascii="宋体"/>
      <w:b/>
      <w:bCs/>
      <w:kern w:val="0"/>
      <w:sz w:val="23"/>
      <w:szCs w:val="23"/>
    </w:rPr>
  </w:style>
  <w:style w:type="character" w:customStyle="1" w:styleId="22">
    <w:name w:val="标题 #2_"/>
    <w:link w:val="21"/>
    <w:rsid w:val="00BE5AFC"/>
    <w:rPr>
      <w:rFonts w:ascii="宋体"/>
      <w:b/>
      <w:bCs/>
      <w:sz w:val="23"/>
      <w:szCs w:val="23"/>
      <w:shd w:val="clear" w:color="auto" w:fill="FFFFFF"/>
    </w:rPr>
  </w:style>
  <w:style w:type="paragraph" w:customStyle="1" w:styleId="a7">
    <w:name w:val="段"/>
    <w:qFormat/>
    <w:rsid w:val="00BE5AFC"/>
    <w:pPr>
      <w:autoSpaceDE w:val="0"/>
      <w:autoSpaceDN w:val="0"/>
      <w:spacing w:after="200" w:line="252" w:lineRule="auto"/>
      <w:ind w:firstLineChars="200" w:firstLine="200"/>
      <w:jc w:val="both"/>
    </w:pPr>
    <w:rPr>
      <w:rFonts w:ascii="宋体" w:hAnsi="Cambria"/>
      <w:sz w:val="21"/>
      <w:szCs w:val="22"/>
    </w:rPr>
  </w:style>
  <w:style w:type="paragraph" w:customStyle="1" w:styleId="a8">
    <w:name w:val="a文档表名"/>
    <w:qFormat/>
    <w:rsid w:val="00BE5AFC"/>
    <w:pPr>
      <w:spacing w:beforeLines="100" w:afterLines="100"/>
      <w:jc w:val="center"/>
    </w:pPr>
    <w:rPr>
      <w:rFonts w:eastAsia="黑体"/>
      <w:bCs/>
      <w:kern w:val="2"/>
      <w:sz w:val="21"/>
      <w:szCs w:val="32"/>
    </w:rPr>
  </w:style>
  <w:style w:type="character" w:customStyle="1" w:styleId="1Char">
    <w:name w:val="标题 1 Char"/>
    <w:basedOn w:val="a0"/>
    <w:link w:val="1"/>
    <w:uiPriority w:val="99"/>
    <w:rsid w:val="00BE5AFC"/>
    <w:rPr>
      <w:rFonts w:eastAsia="黑体"/>
      <w:kern w:val="44"/>
      <w:sz w:val="30"/>
    </w:rPr>
  </w:style>
  <w:style w:type="character" w:customStyle="1" w:styleId="2Char">
    <w:name w:val="标题 2 Char"/>
    <w:link w:val="20"/>
    <w:uiPriority w:val="99"/>
    <w:rsid w:val="00BE5AFC"/>
    <w:rPr>
      <w:rFonts w:ascii="Arial" w:eastAsia="黑体" w:hAnsi="Arial"/>
      <w:kern w:val="2"/>
      <w:sz w:val="84"/>
    </w:rPr>
  </w:style>
  <w:style w:type="character" w:customStyle="1" w:styleId="3Char">
    <w:name w:val="标题 3 Char"/>
    <w:link w:val="3"/>
    <w:uiPriority w:val="9"/>
    <w:rsid w:val="00BE5AFC"/>
    <w:rPr>
      <w:b/>
      <w:bCs/>
      <w:kern w:val="2"/>
      <w:sz w:val="32"/>
      <w:szCs w:val="32"/>
    </w:rPr>
  </w:style>
  <w:style w:type="paragraph" w:styleId="a9">
    <w:name w:val="annotation text"/>
    <w:basedOn w:val="a"/>
    <w:link w:val="Char0"/>
    <w:uiPriority w:val="99"/>
    <w:qFormat/>
    <w:rsid w:val="00BE5AFC"/>
    <w:pPr>
      <w:jc w:val="left"/>
    </w:pPr>
  </w:style>
  <w:style w:type="character" w:customStyle="1" w:styleId="Char0">
    <w:name w:val="批注文字 Char"/>
    <w:link w:val="a9"/>
    <w:uiPriority w:val="99"/>
    <w:rsid w:val="00BE5AFC"/>
    <w:rPr>
      <w:kern w:val="2"/>
      <w:sz w:val="21"/>
    </w:rPr>
  </w:style>
  <w:style w:type="paragraph" w:styleId="aa">
    <w:name w:val="caption"/>
    <w:basedOn w:val="a"/>
    <w:next w:val="a"/>
    <w:uiPriority w:val="35"/>
    <w:qFormat/>
    <w:rsid w:val="00BE5AFC"/>
    <w:pPr>
      <w:spacing w:before="152" w:after="160"/>
    </w:pPr>
    <w:rPr>
      <w:rFonts w:ascii="Arial" w:eastAsia="黑体" w:hAnsi="Arial" w:cs="Arial"/>
      <w:sz w:val="20"/>
    </w:rPr>
  </w:style>
  <w:style w:type="character" w:styleId="ab">
    <w:name w:val="annotation reference"/>
    <w:uiPriority w:val="99"/>
    <w:qFormat/>
    <w:rsid w:val="00BE5AFC"/>
    <w:rPr>
      <w:rFonts w:hint="default"/>
      <w:sz w:val="21"/>
      <w:szCs w:val="21"/>
    </w:rPr>
  </w:style>
  <w:style w:type="paragraph" w:styleId="ac">
    <w:name w:val="Title"/>
    <w:basedOn w:val="a"/>
    <w:next w:val="a"/>
    <w:link w:val="Char1"/>
    <w:uiPriority w:val="99"/>
    <w:qFormat/>
    <w:rsid w:val="00BE5AFC"/>
    <w:pPr>
      <w:spacing w:before="240" w:after="60"/>
      <w:jc w:val="center"/>
      <w:outlineLvl w:val="0"/>
    </w:pPr>
    <w:rPr>
      <w:rFonts w:ascii="Cambria" w:hAnsi="Cambria"/>
      <w:b/>
      <w:bCs/>
      <w:sz w:val="32"/>
      <w:szCs w:val="32"/>
    </w:rPr>
  </w:style>
  <w:style w:type="character" w:customStyle="1" w:styleId="Char1">
    <w:name w:val="标题 Char"/>
    <w:link w:val="ac"/>
    <w:uiPriority w:val="99"/>
    <w:rsid w:val="00BE5AFC"/>
    <w:rPr>
      <w:rFonts w:ascii="Cambria" w:hAnsi="Cambria"/>
      <w:b/>
      <w:bCs/>
      <w:kern w:val="2"/>
      <w:sz w:val="32"/>
      <w:szCs w:val="32"/>
    </w:rPr>
  </w:style>
  <w:style w:type="paragraph" w:styleId="ad">
    <w:name w:val="Body Text"/>
    <w:basedOn w:val="a"/>
    <w:link w:val="Char2"/>
    <w:uiPriority w:val="99"/>
    <w:qFormat/>
    <w:rsid w:val="00BE5AFC"/>
    <w:pPr>
      <w:spacing w:after="120"/>
    </w:pPr>
  </w:style>
  <w:style w:type="character" w:customStyle="1" w:styleId="Char2">
    <w:name w:val="正文文本 Char"/>
    <w:link w:val="ad"/>
    <w:uiPriority w:val="99"/>
    <w:rsid w:val="00BE5AFC"/>
    <w:rPr>
      <w:kern w:val="2"/>
      <w:sz w:val="21"/>
    </w:rPr>
  </w:style>
  <w:style w:type="paragraph" w:styleId="ae">
    <w:name w:val="Subtitle"/>
    <w:basedOn w:val="a"/>
    <w:next w:val="a"/>
    <w:link w:val="Char3"/>
    <w:qFormat/>
    <w:rsid w:val="00BE5AFC"/>
    <w:pPr>
      <w:widowControl/>
      <w:spacing w:after="60" w:line="360" w:lineRule="auto"/>
      <w:jc w:val="left"/>
      <w:outlineLvl w:val="1"/>
    </w:pPr>
    <w:rPr>
      <w:rFonts w:ascii="Cambria" w:hAnsi="Cambria"/>
      <w:b/>
      <w:kern w:val="0"/>
      <w:sz w:val="24"/>
    </w:rPr>
  </w:style>
  <w:style w:type="character" w:customStyle="1" w:styleId="Char3">
    <w:name w:val="副标题 Char"/>
    <w:link w:val="ae"/>
    <w:rsid w:val="00BE5AFC"/>
    <w:rPr>
      <w:rFonts w:ascii="Cambria" w:hAnsi="Cambria"/>
      <w:b/>
      <w:sz w:val="24"/>
      <w:szCs w:val="24"/>
    </w:rPr>
  </w:style>
  <w:style w:type="character" w:styleId="af">
    <w:name w:val="FollowedHyperlink"/>
    <w:uiPriority w:val="99"/>
    <w:qFormat/>
    <w:rsid w:val="00BE5AFC"/>
    <w:rPr>
      <w:rFonts w:ascii="宋体" w:eastAsia="宋体" w:hAnsi="宋体" w:cs="宋体" w:hint="eastAsia"/>
      <w:color w:val="2A7CCE"/>
      <w:sz w:val="18"/>
      <w:szCs w:val="18"/>
      <w:u w:val="none"/>
    </w:rPr>
  </w:style>
  <w:style w:type="character" w:styleId="af0">
    <w:name w:val="Strong"/>
    <w:uiPriority w:val="99"/>
    <w:qFormat/>
    <w:rsid w:val="00BE5AFC"/>
    <w:rPr>
      <w:rFonts w:hint="default"/>
      <w:b/>
    </w:rPr>
  </w:style>
  <w:style w:type="paragraph" w:styleId="af1">
    <w:name w:val="Plain Text"/>
    <w:basedOn w:val="a"/>
    <w:link w:val="Char4"/>
    <w:unhideWhenUsed/>
    <w:qFormat/>
    <w:rsid w:val="00BE5AFC"/>
    <w:rPr>
      <w:rFonts w:ascii="宋体" w:hAnsi="Courier New"/>
    </w:rPr>
  </w:style>
  <w:style w:type="character" w:customStyle="1" w:styleId="Char4">
    <w:name w:val="纯文本 Char"/>
    <w:link w:val="af1"/>
    <w:rsid w:val="00BE5AFC"/>
    <w:rPr>
      <w:rFonts w:ascii="宋体" w:hAnsi="Courier New"/>
      <w:kern w:val="2"/>
      <w:sz w:val="21"/>
    </w:rPr>
  </w:style>
  <w:style w:type="paragraph" w:styleId="af2">
    <w:name w:val="annotation subject"/>
    <w:basedOn w:val="a9"/>
    <w:next w:val="a9"/>
    <w:link w:val="Char5"/>
    <w:qFormat/>
    <w:rsid w:val="00BE5AFC"/>
  </w:style>
  <w:style w:type="character" w:customStyle="1" w:styleId="Char5">
    <w:name w:val="批注主题 Char"/>
    <w:basedOn w:val="Char0"/>
    <w:link w:val="af2"/>
    <w:rsid w:val="00BE5AFC"/>
    <w:rPr>
      <w:kern w:val="2"/>
      <w:sz w:val="21"/>
    </w:rPr>
  </w:style>
  <w:style w:type="paragraph" w:styleId="af3">
    <w:name w:val="List Paragraph"/>
    <w:basedOn w:val="a"/>
    <w:qFormat/>
    <w:rsid w:val="00BE5AFC"/>
    <w:pPr>
      <w:widowControl/>
      <w:ind w:firstLineChars="200" w:firstLine="420"/>
    </w:pPr>
    <w:rPr>
      <w:rFonts w:ascii="Calibri" w:hAnsi="Calibri"/>
      <w:szCs w:val="22"/>
    </w:rPr>
  </w:style>
  <w:style w:type="paragraph" w:styleId="af4">
    <w:name w:val="Body Text Indent"/>
    <w:basedOn w:val="a"/>
    <w:link w:val="Char6"/>
    <w:uiPriority w:val="99"/>
    <w:semiHidden/>
    <w:unhideWhenUsed/>
    <w:rsid w:val="00CB4808"/>
    <w:pPr>
      <w:spacing w:after="120"/>
      <w:ind w:leftChars="200" w:left="420"/>
    </w:pPr>
  </w:style>
  <w:style w:type="character" w:customStyle="1" w:styleId="Char6">
    <w:name w:val="正文文本缩进 Char"/>
    <w:basedOn w:val="a0"/>
    <w:link w:val="af4"/>
    <w:uiPriority w:val="99"/>
    <w:semiHidden/>
    <w:rsid w:val="00CB4808"/>
    <w:rPr>
      <w:kern w:val="2"/>
      <w:sz w:val="21"/>
      <w:szCs w:val="24"/>
    </w:rPr>
  </w:style>
  <w:style w:type="paragraph" w:styleId="2">
    <w:name w:val="Body Text First Indent 2"/>
    <w:basedOn w:val="af4"/>
    <w:link w:val="2Char0"/>
    <w:qFormat/>
    <w:rsid w:val="00CB4808"/>
    <w:pPr>
      <w:autoSpaceDE w:val="0"/>
      <w:autoSpaceDN w:val="0"/>
      <w:adjustRightInd w:val="0"/>
      <w:spacing w:after="0"/>
      <w:ind w:firstLine="420"/>
      <w:jc w:val="left"/>
    </w:pPr>
    <w:rPr>
      <w:kern w:val="0"/>
    </w:rPr>
  </w:style>
  <w:style w:type="character" w:customStyle="1" w:styleId="2Char0">
    <w:name w:val="正文首行缩进 2 Char"/>
    <w:basedOn w:val="Char6"/>
    <w:link w:val="2"/>
    <w:rsid w:val="00CB4808"/>
    <w:rPr>
      <w:kern w:val="2"/>
      <w:sz w:val="21"/>
      <w:szCs w:val="24"/>
    </w:rPr>
  </w:style>
  <w:style w:type="paragraph" w:styleId="af5">
    <w:name w:val="Balloon Text"/>
    <w:basedOn w:val="a"/>
    <w:link w:val="Char7"/>
    <w:uiPriority w:val="99"/>
    <w:semiHidden/>
    <w:unhideWhenUsed/>
    <w:rsid w:val="00377687"/>
    <w:rPr>
      <w:sz w:val="18"/>
      <w:szCs w:val="18"/>
    </w:rPr>
  </w:style>
  <w:style w:type="character" w:customStyle="1" w:styleId="Char7">
    <w:name w:val="批注框文本 Char"/>
    <w:basedOn w:val="a0"/>
    <w:link w:val="af5"/>
    <w:uiPriority w:val="99"/>
    <w:semiHidden/>
    <w:rsid w:val="00377687"/>
    <w:rPr>
      <w:kern w:val="2"/>
      <w:sz w:val="18"/>
      <w:szCs w:val="18"/>
    </w:rPr>
  </w:style>
  <w:style w:type="paragraph" w:styleId="af6">
    <w:name w:val="header"/>
    <w:basedOn w:val="a"/>
    <w:link w:val="Char8"/>
    <w:uiPriority w:val="99"/>
    <w:semiHidden/>
    <w:unhideWhenUsed/>
    <w:rsid w:val="00401979"/>
    <w:pPr>
      <w:pBdr>
        <w:bottom w:val="single" w:sz="6" w:space="1" w:color="auto"/>
      </w:pBdr>
      <w:tabs>
        <w:tab w:val="center" w:pos="4153"/>
        <w:tab w:val="right" w:pos="8306"/>
      </w:tabs>
      <w:snapToGrid w:val="0"/>
      <w:jc w:val="center"/>
    </w:pPr>
    <w:rPr>
      <w:sz w:val="18"/>
      <w:szCs w:val="18"/>
    </w:rPr>
  </w:style>
  <w:style w:type="character" w:customStyle="1" w:styleId="Char8">
    <w:name w:val="页眉 Char"/>
    <w:basedOn w:val="a0"/>
    <w:link w:val="af6"/>
    <w:uiPriority w:val="99"/>
    <w:semiHidden/>
    <w:rsid w:val="00401979"/>
    <w:rPr>
      <w:kern w:val="2"/>
      <w:sz w:val="18"/>
      <w:szCs w:val="18"/>
    </w:rPr>
  </w:style>
  <w:style w:type="paragraph" w:styleId="af7">
    <w:name w:val="footer"/>
    <w:basedOn w:val="a"/>
    <w:link w:val="Char9"/>
    <w:uiPriority w:val="99"/>
    <w:unhideWhenUsed/>
    <w:rsid w:val="00401979"/>
    <w:pPr>
      <w:tabs>
        <w:tab w:val="center" w:pos="4153"/>
        <w:tab w:val="right" w:pos="8306"/>
      </w:tabs>
      <w:snapToGrid w:val="0"/>
      <w:jc w:val="left"/>
    </w:pPr>
    <w:rPr>
      <w:sz w:val="18"/>
      <w:szCs w:val="18"/>
    </w:rPr>
  </w:style>
  <w:style w:type="character" w:customStyle="1" w:styleId="Char9">
    <w:name w:val="页脚 Char"/>
    <w:basedOn w:val="a0"/>
    <w:link w:val="af7"/>
    <w:uiPriority w:val="99"/>
    <w:rsid w:val="0040197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semiHidden="1" w:unhideWhenUsed="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qFormat="1"/>
    <w:lsdException w:name="annotation text" w:semiHidden="1" w:unhideWhenUsed="1" w:qFormat="1"/>
    <w:lsdException w:name="header" w:semiHidden="1" w:unhideWhenUsed="1"/>
    <w:lsdException w:name="footer" w:semiHidden="1" w:unhideWhenUsed="1"/>
    <w:lsdException w:name="index heading" w:qFormat="1"/>
    <w:lsdException w:name="caption" w:semiHidden="1" w:uiPriority="35" w:unhideWhenUsed="1" w:qFormat="1"/>
    <w:lsdException w:name="table of figures" w:qFormat="1"/>
    <w:lsdException w:name="envelope address" w:qFormat="1"/>
    <w:lsdException w:name="envelope return" w:qFormat="1"/>
    <w:lsdException w:name="footnote reference" w:qFormat="1"/>
    <w:lsdException w:name="annotation reference" w:semiHidden="1" w:unhideWhenUsed="1" w:qFormat="1"/>
    <w:lsdException w:name="line number" w:qFormat="1"/>
    <w:lsdException w:name="page number" w:semiHidden="1" w:unhideWhenUsed="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semiHidden="1" w:unhideWhenUsed="1" w:qFormat="1"/>
    <w:lsdException w:name="Body Text Indent" w:semiHidden="1" w:unhideWhenUsed="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uiPriority="0" w:qFormat="1"/>
    <w:lsdException w:name="Salutation" w:qFormat="1"/>
    <w:lsdException w:name="Date" w:semiHidden="1" w:unhideWhenUsed="1"/>
    <w:lsdException w:name="Body Text First Indent" w:qFormat="1"/>
    <w:lsdException w:name="Body Text First Indent 2" w:uiPriority="0"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iPriority="0" w:unhideWhenUsed="1" w:qFormat="1"/>
    <w:lsdException w:name="E-mail Signature" w:qFormat="1"/>
    <w:lsdException w:name="HTML Top of Form" w:semiHidden="1" w:unhideWhenUsed="1"/>
    <w:lsdException w:name="HTML Bottom of Form" w:semiHidden="1" w:unhideWhenUsed="1"/>
    <w:lsdException w:name="Normal (Web)" w:semiHidden="1" w:unhideWhenUsed="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CB4808"/>
    <w:pPr>
      <w:widowControl w:val="0"/>
      <w:jc w:val="both"/>
    </w:pPr>
    <w:rPr>
      <w:kern w:val="2"/>
      <w:sz w:val="21"/>
      <w:szCs w:val="24"/>
    </w:rPr>
  </w:style>
  <w:style w:type="paragraph" w:styleId="1">
    <w:name w:val="heading 1"/>
    <w:basedOn w:val="a"/>
    <w:next w:val="a"/>
    <w:link w:val="1Char"/>
    <w:uiPriority w:val="99"/>
    <w:qFormat/>
    <w:rsid w:val="00BE5AFC"/>
    <w:pPr>
      <w:keepNext/>
      <w:keepLines/>
      <w:spacing w:line="360" w:lineRule="auto"/>
      <w:jc w:val="center"/>
      <w:outlineLvl w:val="0"/>
    </w:pPr>
    <w:rPr>
      <w:rFonts w:eastAsia="黑体"/>
      <w:kern w:val="44"/>
      <w:sz w:val="30"/>
    </w:rPr>
  </w:style>
  <w:style w:type="paragraph" w:styleId="20">
    <w:name w:val="heading 2"/>
    <w:basedOn w:val="a"/>
    <w:next w:val="a"/>
    <w:link w:val="2Char"/>
    <w:uiPriority w:val="99"/>
    <w:qFormat/>
    <w:rsid w:val="00BE5AFC"/>
    <w:pPr>
      <w:keepNext/>
      <w:keepLines/>
      <w:spacing w:before="260" w:after="260" w:line="415" w:lineRule="auto"/>
      <w:jc w:val="center"/>
      <w:outlineLvl w:val="1"/>
    </w:pPr>
    <w:rPr>
      <w:rFonts w:ascii="Arial" w:eastAsia="黑体" w:hAnsi="Arial"/>
      <w:sz w:val="84"/>
    </w:rPr>
  </w:style>
  <w:style w:type="paragraph" w:styleId="3">
    <w:name w:val="heading 3"/>
    <w:basedOn w:val="a"/>
    <w:next w:val="a"/>
    <w:link w:val="3Char"/>
    <w:uiPriority w:val="9"/>
    <w:qFormat/>
    <w:rsid w:val="00BE5AF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21">
    <w:name w:val="font21"/>
    <w:qFormat/>
    <w:rsid w:val="00BE5AFC"/>
    <w:rPr>
      <w:rFonts w:ascii="font-weight : 700" w:eastAsia="font-weight : 700" w:hAnsi="font-weight : 700" w:cs="font-weight : 700" w:hint="default"/>
      <w:color w:val="000000"/>
      <w:sz w:val="22"/>
      <w:szCs w:val="22"/>
      <w:u w:val="none"/>
    </w:rPr>
  </w:style>
  <w:style w:type="character" w:customStyle="1" w:styleId="font81">
    <w:name w:val="font81"/>
    <w:qFormat/>
    <w:rsid w:val="00BE5AFC"/>
    <w:rPr>
      <w:rFonts w:ascii="font-weight : 400" w:eastAsia="font-weight : 400" w:hAnsi="font-weight : 400" w:cs="font-weight : 400" w:hint="default"/>
      <w:color w:val="000000"/>
      <w:sz w:val="22"/>
      <w:szCs w:val="22"/>
      <w:u w:val="none"/>
    </w:rPr>
  </w:style>
  <w:style w:type="paragraph" w:customStyle="1" w:styleId="10">
    <w:name w:val="列出段落1"/>
    <w:basedOn w:val="a"/>
    <w:qFormat/>
    <w:rsid w:val="00BE5AFC"/>
    <w:pPr>
      <w:ind w:firstLineChars="200" w:firstLine="420"/>
    </w:pPr>
  </w:style>
  <w:style w:type="paragraph" w:customStyle="1" w:styleId="a3">
    <w:name w:val="一级条标题"/>
    <w:next w:val="a"/>
    <w:qFormat/>
    <w:rsid w:val="00BE5AFC"/>
    <w:pPr>
      <w:spacing w:after="200" w:line="252" w:lineRule="auto"/>
      <w:outlineLvl w:val="2"/>
    </w:pPr>
    <w:rPr>
      <w:rFonts w:ascii="Cambria" w:eastAsia="黑体" w:hAnsi="Cambria"/>
      <w:sz w:val="21"/>
      <w:szCs w:val="22"/>
    </w:rPr>
  </w:style>
  <w:style w:type="paragraph" w:customStyle="1" w:styleId="11">
    <w:name w:val="列出段落1"/>
    <w:basedOn w:val="a"/>
    <w:qFormat/>
    <w:rsid w:val="00BE5AFC"/>
    <w:pPr>
      <w:ind w:firstLineChars="200" w:firstLine="420"/>
    </w:pPr>
  </w:style>
  <w:style w:type="paragraph" w:customStyle="1" w:styleId="30">
    <w:name w:val="3级标题"/>
    <w:basedOn w:val="a"/>
    <w:link w:val="3Char0"/>
    <w:qFormat/>
    <w:rsid w:val="00BE5AFC"/>
    <w:pPr>
      <w:keepLines/>
      <w:spacing w:before="120" w:after="120" w:line="360" w:lineRule="auto"/>
      <w:contextualSpacing/>
      <w:jc w:val="left"/>
      <w:outlineLvl w:val="2"/>
    </w:pPr>
    <w:rPr>
      <w:rFonts w:ascii="黑体" w:hAnsi="黑体"/>
      <w:kern w:val="0"/>
      <w:sz w:val="24"/>
      <w:szCs w:val="36"/>
      <w:lang w:eastAsia="en-US" w:bidi="en-US"/>
    </w:rPr>
  </w:style>
  <w:style w:type="character" w:customStyle="1" w:styleId="3Char0">
    <w:name w:val="3级标题 Char"/>
    <w:link w:val="30"/>
    <w:rsid w:val="00BE5AFC"/>
    <w:rPr>
      <w:rFonts w:ascii="黑体" w:hAnsi="黑体"/>
      <w:sz w:val="24"/>
      <w:szCs w:val="36"/>
      <w:lang w:eastAsia="en-US" w:bidi="en-US"/>
    </w:rPr>
  </w:style>
  <w:style w:type="paragraph" w:customStyle="1" w:styleId="a4">
    <w:name w:val="图表脚注"/>
    <w:next w:val="a"/>
    <w:qFormat/>
    <w:rsid w:val="00BE5AFC"/>
    <w:pPr>
      <w:spacing w:after="200" w:line="252" w:lineRule="auto"/>
      <w:ind w:leftChars="200" w:left="300" w:hangingChars="100" w:hanging="100"/>
      <w:jc w:val="both"/>
    </w:pPr>
    <w:rPr>
      <w:rFonts w:ascii="宋体" w:hAnsi="Cambria"/>
      <w:sz w:val="18"/>
      <w:szCs w:val="22"/>
    </w:rPr>
  </w:style>
  <w:style w:type="paragraph" w:customStyle="1" w:styleId="a5">
    <w:name w:val="正文表标题"/>
    <w:next w:val="a"/>
    <w:qFormat/>
    <w:rsid w:val="00BE5AFC"/>
    <w:pPr>
      <w:spacing w:after="200" w:line="252" w:lineRule="auto"/>
      <w:jc w:val="center"/>
    </w:pPr>
    <w:rPr>
      <w:rFonts w:ascii="黑体" w:eastAsia="黑体" w:hAnsi="Cambria"/>
      <w:sz w:val="21"/>
      <w:szCs w:val="22"/>
    </w:rPr>
  </w:style>
  <w:style w:type="paragraph" w:customStyle="1" w:styleId="a6">
    <w:name w:val="*正文"/>
    <w:basedOn w:val="a"/>
    <w:link w:val="Char"/>
    <w:qFormat/>
    <w:rsid w:val="00BE5AFC"/>
    <w:pPr>
      <w:spacing w:line="360" w:lineRule="auto"/>
      <w:ind w:firstLineChars="200" w:firstLine="200"/>
      <w:jc w:val="left"/>
    </w:pPr>
    <w:rPr>
      <w:rFonts w:ascii="宋体" w:hAnsi="宋体"/>
      <w:kern w:val="0"/>
      <w:sz w:val="24"/>
    </w:rPr>
  </w:style>
  <w:style w:type="character" w:customStyle="1" w:styleId="Char">
    <w:name w:val="*正文 Char"/>
    <w:link w:val="a6"/>
    <w:rsid w:val="00BE5AFC"/>
    <w:rPr>
      <w:rFonts w:ascii="宋体" w:hAnsi="宋体"/>
      <w:sz w:val="24"/>
    </w:rPr>
  </w:style>
  <w:style w:type="paragraph" w:customStyle="1" w:styleId="21">
    <w:name w:val="标题 #21"/>
    <w:basedOn w:val="a"/>
    <w:link w:val="22"/>
    <w:qFormat/>
    <w:rsid w:val="00BE5AFC"/>
    <w:pPr>
      <w:shd w:val="clear" w:color="auto" w:fill="FFFFFF"/>
      <w:spacing w:before="900" w:after="240" w:line="240" w:lineRule="atLeast"/>
      <w:ind w:hanging="480"/>
      <w:jc w:val="left"/>
      <w:outlineLvl w:val="1"/>
    </w:pPr>
    <w:rPr>
      <w:rFonts w:ascii="宋体"/>
      <w:b/>
      <w:bCs/>
      <w:kern w:val="0"/>
      <w:sz w:val="23"/>
      <w:szCs w:val="23"/>
    </w:rPr>
  </w:style>
  <w:style w:type="character" w:customStyle="1" w:styleId="22">
    <w:name w:val="标题 #2_"/>
    <w:link w:val="21"/>
    <w:rsid w:val="00BE5AFC"/>
    <w:rPr>
      <w:rFonts w:ascii="宋体"/>
      <w:b/>
      <w:bCs/>
      <w:sz w:val="23"/>
      <w:szCs w:val="23"/>
      <w:shd w:val="clear" w:color="auto" w:fill="FFFFFF"/>
    </w:rPr>
  </w:style>
  <w:style w:type="paragraph" w:customStyle="1" w:styleId="a7">
    <w:name w:val="段"/>
    <w:qFormat/>
    <w:rsid w:val="00BE5AFC"/>
    <w:pPr>
      <w:autoSpaceDE w:val="0"/>
      <w:autoSpaceDN w:val="0"/>
      <w:spacing w:after="200" w:line="252" w:lineRule="auto"/>
      <w:ind w:firstLineChars="200" w:firstLine="200"/>
      <w:jc w:val="both"/>
    </w:pPr>
    <w:rPr>
      <w:rFonts w:ascii="宋体" w:hAnsi="Cambria"/>
      <w:sz w:val="21"/>
      <w:szCs w:val="22"/>
    </w:rPr>
  </w:style>
  <w:style w:type="paragraph" w:customStyle="1" w:styleId="a8">
    <w:name w:val="a文档表名"/>
    <w:qFormat/>
    <w:rsid w:val="00BE5AFC"/>
    <w:pPr>
      <w:spacing w:beforeLines="100" w:before="312" w:afterLines="100" w:after="312"/>
      <w:jc w:val="center"/>
    </w:pPr>
    <w:rPr>
      <w:rFonts w:eastAsia="黑体"/>
      <w:bCs/>
      <w:kern w:val="2"/>
      <w:sz w:val="21"/>
      <w:szCs w:val="32"/>
    </w:rPr>
  </w:style>
  <w:style w:type="character" w:customStyle="1" w:styleId="1Char">
    <w:name w:val="标题 1 Char"/>
    <w:basedOn w:val="a0"/>
    <w:link w:val="1"/>
    <w:uiPriority w:val="99"/>
    <w:rsid w:val="00BE5AFC"/>
    <w:rPr>
      <w:rFonts w:eastAsia="黑体"/>
      <w:kern w:val="44"/>
      <w:sz w:val="30"/>
    </w:rPr>
  </w:style>
  <w:style w:type="character" w:customStyle="1" w:styleId="2Char">
    <w:name w:val="标题 2 Char"/>
    <w:link w:val="20"/>
    <w:uiPriority w:val="99"/>
    <w:rsid w:val="00BE5AFC"/>
    <w:rPr>
      <w:rFonts w:ascii="Arial" w:eastAsia="黑体" w:hAnsi="Arial"/>
      <w:kern w:val="2"/>
      <w:sz w:val="84"/>
    </w:rPr>
  </w:style>
  <w:style w:type="character" w:customStyle="1" w:styleId="3Char">
    <w:name w:val="标题 3 Char"/>
    <w:link w:val="3"/>
    <w:uiPriority w:val="9"/>
    <w:rsid w:val="00BE5AFC"/>
    <w:rPr>
      <w:b/>
      <w:bCs/>
      <w:kern w:val="2"/>
      <w:sz w:val="32"/>
      <w:szCs w:val="32"/>
    </w:rPr>
  </w:style>
  <w:style w:type="paragraph" w:styleId="a9">
    <w:name w:val="annotation text"/>
    <w:basedOn w:val="a"/>
    <w:link w:val="Char0"/>
    <w:uiPriority w:val="99"/>
    <w:qFormat/>
    <w:rsid w:val="00BE5AFC"/>
    <w:pPr>
      <w:jc w:val="left"/>
    </w:pPr>
  </w:style>
  <w:style w:type="character" w:customStyle="1" w:styleId="Char0">
    <w:name w:val="批注文字 Char"/>
    <w:link w:val="a9"/>
    <w:uiPriority w:val="99"/>
    <w:rsid w:val="00BE5AFC"/>
    <w:rPr>
      <w:kern w:val="2"/>
      <w:sz w:val="21"/>
    </w:rPr>
  </w:style>
  <w:style w:type="paragraph" w:styleId="aa">
    <w:name w:val="caption"/>
    <w:basedOn w:val="a"/>
    <w:next w:val="a"/>
    <w:uiPriority w:val="35"/>
    <w:qFormat/>
    <w:rsid w:val="00BE5AFC"/>
    <w:pPr>
      <w:spacing w:before="152" w:after="160"/>
    </w:pPr>
    <w:rPr>
      <w:rFonts w:ascii="Arial" w:eastAsia="黑体" w:hAnsi="Arial" w:cs="Arial"/>
      <w:sz w:val="20"/>
    </w:rPr>
  </w:style>
  <w:style w:type="character" w:styleId="ab">
    <w:name w:val="annotation reference"/>
    <w:uiPriority w:val="99"/>
    <w:qFormat/>
    <w:rsid w:val="00BE5AFC"/>
    <w:rPr>
      <w:rFonts w:hint="default"/>
      <w:sz w:val="21"/>
      <w:szCs w:val="21"/>
    </w:rPr>
  </w:style>
  <w:style w:type="paragraph" w:styleId="ac">
    <w:name w:val="Title"/>
    <w:basedOn w:val="a"/>
    <w:next w:val="a"/>
    <w:link w:val="Char1"/>
    <w:uiPriority w:val="99"/>
    <w:qFormat/>
    <w:rsid w:val="00BE5AFC"/>
    <w:pPr>
      <w:spacing w:before="240" w:after="60"/>
      <w:jc w:val="center"/>
      <w:outlineLvl w:val="0"/>
    </w:pPr>
    <w:rPr>
      <w:rFonts w:ascii="Cambria" w:hAnsi="Cambria"/>
      <w:b/>
      <w:bCs/>
      <w:sz w:val="32"/>
      <w:szCs w:val="32"/>
    </w:rPr>
  </w:style>
  <w:style w:type="character" w:customStyle="1" w:styleId="Char1">
    <w:name w:val="标题 Char"/>
    <w:link w:val="ac"/>
    <w:uiPriority w:val="99"/>
    <w:rsid w:val="00BE5AFC"/>
    <w:rPr>
      <w:rFonts w:ascii="Cambria" w:hAnsi="Cambria"/>
      <w:b/>
      <w:bCs/>
      <w:kern w:val="2"/>
      <w:sz w:val="32"/>
      <w:szCs w:val="32"/>
    </w:rPr>
  </w:style>
  <w:style w:type="paragraph" w:styleId="ad">
    <w:name w:val="Body Text"/>
    <w:basedOn w:val="a"/>
    <w:link w:val="Char2"/>
    <w:uiPriority w:val="99"/>
    <w:qFormat/>
    <w:rsid w:val="00BE5AFC"/>
    <w:pPr>
      <w:spacing w:after="120"/>
    </w:pPr>
  </w:style>
  <w:style w:type="character" w:customStyle="1" w:styleId="Char2">
    <w:name w:val="正文文本 Char"/>
    <w:link w:val="ad"/>
    <w:uiPriority w:val="99"/>
    <w:rsid w:val="00BE5AFC"/>
    <w:rPr>
      <w:kern w:val="2"/>
      <w:sz w:val="21"/>
    </w:rPr>
  </w:style>
  <w:style w:type="paragraph" w:styleId="ae">
    <w:name w:val="Subtitle"/>
    <w:basedOn w:val="a"/>
    <w:next w:val="a"/>
    <w:link w:val="Char3"/>
    <w:qFormat/>
    <w:rsid w:val="00BE5AFC"/>
    <w:pPr>
      <w:widowControl/>
      <w:spacing w:after="60" w:line="360" w:lineRule="auto"/>
      <w:jc w:val="left"/>
      <w:outlineLvl w:val="1"/>
    </w:pPr>
    <w:rPr>
      <w:rFonts w:ascii="Cambria" w:hAnsi="Cambria"/>
      <w:b/>
      <w:kern w:val="0"/>
      <w:sz w:val="24"/>
    </w:rPr>
  </w:style>
  <w:style w:type="character" w:customStyle="1" w:styleId="Char3">
    <w:name w:val="副标题 Char"/>
    <w:link w:val="ae"/>
    <w:rsid w:val="00BE5AFC"/>
    <w:rPr>
      <w:rFonts w:ascii="Cambria" w:hAnsi="Cambria"/>
      <w:b/>
      <w:sz w:val="24"/>
      <w:szCs w:val="24"/>
    </w:rPr>
  </w:style>
  <w:style w:type="character" w:styleId="af">
    <w:name w:val="FollowedHyperlink"/>
    <w:uiPriority w:val="99"/>
    <w:qFormat/>
    <w:rsid w:val="00BE5AFC"/>
    <w:rPr>
      <w:rFonts w:ascii="宋体" w:eastAsia="宋体" w:hAnsi="宋体" w:cs="宋体" w:hint="eastAsia"/>
      <w:color w:val="2A7CCE"/>
      <w:sz w:val="18"/>
      <w:szCs w:val="18"/>
      <w:u w:val="none"/>
    </w:rPr>
  </w:style>
  <w:style w:type="character" w:styleId="af0">
    <w:name w:val="Strong"/>
    <w:uiPriority w:val="99"/>
    <w:qFormat/>
    <w:rsid w:val="00BE5AFC"/>
    <w:rPr>
      <w:rFonts w:hint="default"/>
      <w:b/>
    </w:rPr>
  </w:style>
  <w:style w:type="paragraph" w:styleId="af1">
    <w:name w:val="Plain Text"/>
    <w:basedOn w:val="a"/>
    <w:link w:val="Char4"/>
    <w:unhideWhenUsed/>
    <w:qFormat/>
    <w:rsid w:val="00BE5AFC"/>
    <w:rPr>
      <w:rFonts w:ascii="宋体" w:hAnsi="Courier New"/>
    </w:rPr>
  </w:style>
  <w:style w:type="character" w:customStyle="1" w:styleId="Char4">
    <w:name w:val="纯文本 Char"/>
    <w:link w:val="af1"/>
    <w:rsid w:val="00BE5AFC"/>
    <w:rPr>
      <w:rFonts w:ascii="宋体" w:hAnsi="Courier New"/>
      <w:kern w:val="2"/>
      <w:sz w:val="21"/>
    </w:rPr>
  </w:style>
  <w:style w:type="paragraph" w:styleId="af2">
    <w:name w:val="annotation subject"/>
    <w:basedOn w:val="a9"/>
    <w:next w:val="a9"/>
    <w:link w:val="Char5"/>
    <w:qFormat/>
    <w:rsid w:val="00BE5AFC"/>
  </w:style>
  <w:style w:type="character" w:customStyle="1" w:styleId="Char5">
    <w:name w:val="批注主题 Char"/>
    <w:basedOn w:val="Char0"/>
    <w:link w:val="af2"/>
    <w:rsid w:val="00BE5AFC"/>
    <w:rPr>
      <w:kern w:val="2"/>
      <w:sz w:val="21"/>
    </w:rPr>
  </w:style>
  <w:style w:type="paragraph" w:styleId="af3">
    <w:name w:val="List Paragraph"/>
    <w:basedOn w:val="a"/>
    <w:qFormat/>
    <w:rsid w:val="00BE5AFC"/>
    <w:pPr>
      <w:widowControl/>
      <w:ind w:firstLineChars="200" w:firstLine="420"/>
    </w:pPr>
    <w:rPr>
      <w:rFonts w:ascii="Calibri" w:hAnsi="Calibri"/>
      <w:szCs w:val="22"/>
    </w:rPr>
  </w:style>
  <w:style w:type="paragraph" w:styleId="af4">
    <w:name w:val="Body Text Indent"/>
    <w:basedOn w:val="a"/>
    <w:link w:val="Char6"/>
    <w:uiPriority w:val="99"/>
    <w:semiHidden/>
    <w:unhideWhenUsed/>
    <w:rsid w:val="00CB4808"/>
    <w:pPr>
      <w:spacing w:after="120"/>
      <w:ind w:leftChars="200" w:left="420"/>
    </w:pPr>
  </w:style>
  <w:style w:type="character" w:customStyle="1" w:styleId="Char6">
    <w:name w:val="正文文本缩进 Char"/>
    <w:basedOn w:val="a0"/>
    <w:link w:val="af4"/>
    <w:uiPriority w:val="99"/>
    <w:semiHidden/>
    <w:rsid w:val="00CB4808"/>
    <w:rPr>
      <w:kern w:val="2"/>
      <w:sz w:val="21"/>
      <w:szCs w:val="24"/>
    </w:rPr>
  </w:style>
  <w:style w:type="paragraph" w:styleId="2">
    <w:name w:val="Body Text First Indent 2"/>
    <w:basedOn w:val="af4"/>
    <w:link w:val="2Char0"/>
    <w:qFormat/>
    <w:rsid w:val="00CB4808"/>
    <w:pPr>
      <w:autoSpaceDE w:val="0"/>
      <w:autoSpaceDN w:val="0"/>
      <w:adjustRightInd w:val="0"/>
      <w:spacing w:after="0"/>
      <w:ind w:firstLine="420"/>
      <w:jc w:val="left"/>
    </w:pPr>
    <w:rPr>
      <w:kern w:val="0"/>
    </w:rPr>
  </w:style>
  <w:style w:type="character" w:customStyle="1" w:styleId="2Char0">
    <w:name w:val="正文首行缩进 2 Char"/>
    <w:basedOn w:val="Char6"/>
    <w:link w:val="2"/>
    <w:rsid w:val="00CB4808"/>
    <w:rPr>
      <w:kern w:val="2"/>
      <w:sz w:val="21"/>
      <w:szCs w:val="24"/>
    </w:rPr>
  </w:style>
  <w:style w:type="paragraph" w:styleId="af5">
    <w:name w:val="Balloon Text"/>
    <w:basedOn w:val="a"/>
    <w:link w:val="Char7"/>
    <w:uiPriority w:val="99"/>
    <w:semiHidden/>
    <w:unhideWhenUsed/>
    <w:rsid w:val="00377687"/>
    <w:rPr>
      <w:sz w:val="18"/>
      <w:szCs w:val="18"/>
    </w:rPr>
  </w:style>
  <w:style w:type="character" w:customStyle="1" w:styleId="Char7">
    <w:name w:val="批注框文本 Char"/>
    <w:basedOn w:val="a0"/>
    <w:link w:val="af5"/>
    <w:uiPriority w:val="99"/>
    <w:semiHidden/>
    <w:rsid w:val="00377687"/>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Administrator</cp:lastModifiedBy>
  <cp:revision>53</cp:revision>
  <cp:lastPrinted>2021-06-04T07:15:00Z</cp:lastPrinted>
  <dcterms:created xsi:type="dcterms:W3CDTF">2021-06-03T11:24:00Z</dcterms:created>
  <dcterms:modified xsi:type="dcterms:W3CDTF">2021-06-06T02:26:00Z</dcterms:modified>
</cp:coreProperties>
</file>